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70" w:rsidRPr="00A27FB7" w:rsidRDefault="00CE4716" w:rsidP="00A27FB7">
      <w:pPr>
        <w:jc w:val="center"/>
        <w:rPr>
          <w:b/>
          <w:sz w:val="24"/>
          <w:szCs w:val="24"/>
        </w:rPr>
      </w:pPr>
      <w:r w:rsidRPr="00A27FB7">
        <w:rPr>
          <w:b/>
          <w:sz w:val="24"/>
          <w:szCs w:val="24"/>
          <w:lang w:val="en-US"/>
        </w:rPr>
        <w:t>8</w:t>
      </w:r>
      <w:r w:rsidRPr="00A27FB7">
        <w:rPr>
          <w:b/>
          <w:sz w:val="24"/>
          <w:szCs w:val="24"/>
        </w:rPr>
        <w:t>.</w:t>
      </w:r>
      <w:r w:rsidRPr="00A27FB7">
        <w:rPr>
          <w:b/>
          <w:sz w:val="24"/>
          <w:szCs w:val="24"/>
          <w:lang w:val="en-US"/>
        </w:rPr>
        <w:t>05</w:t>
      </w:r>
      <w:r w:rsidRPr="00A27FB7">
        <w:rPr>
          <w:b/>
          <w:sz w:val="24"/>
          <w:szCs w:val="24"/>
        </w:rPr>
        <w:t xml:space="preserve"> Мониторинг по акциям 75 лет победы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27FB7" w:rsidRPr="00B9391E" w:rsidTr="007C358C">
        <w:tc>
          <w:tcPr>
            <w:tcW w:w="2336" w:type="dxa"/>
          </w:tcPr>
          <w:p w:rsidR="00A27FB7" w:rsidRPr="00B9391E" w:rsidRDefault="00A27FB7" w:rsidP="007C358C">
            <w:pPr>
              <w:rPr>
                <w:rFonts w:ascii="Times New Roman" w:hAnsi="Times New Roman" w:cs="Times New Roman"/>
                <w:b/>
              </w:rPr>
            </w:pPr>
            <w:r w:rsidRPr="00B9391E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2336" w:type="dxa"/>
          </w:tcPr>
          <w:p w:rsidR="00A27FB7" w:rsidRPr="00B9391E" w:rsidRDefault="00A27FB7" w:rsidP="007C358C">
            <w:pPr>
              <w:rPr>
                <w:rFonts w:ascii="Times New Roman" w:hAnsi="Times New Roman" w:cs="Times New Roman"/>
                <w:b/>
              </w:rPr>
            </w:pPr>
            <w:r w:rsidRPr="00B9391E">
              <w:rPr>
                <w:rFonts w:ascii="Times New Roman" w:hAnsi="Times New Roman" w:cs="Times New Roman"/>
                <w:b/>
              </w:rPr>
              <w:t>Акция, мероприятие</w:t>
            </w:r>
          </w:p>
        </w:tc>
        <w:tc>
          <w:tcPr>
            <w:tcW w:w="2336" w:type="dxa"/>
          </w:tcPr>
          <w:p w:rsidR="00A27FB7" w:rsidRPr="00B9391E" w:rsidRDefault="00A27FB7" w:rsidP="007C358C">
            <w:pPr>
              <w:rPr>
                <w:rFonts w:ascii="Times New Roman" w:hAnsi="Times New Roman" w:cs="Times New Roman"/>
                <w:b/>
              </w:rPr>
            </w:pPr>
            <w:r w:rsidRPr="00B9391E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337" w:type="dxa"/>
          </w:tcPr>
          <w:p w:rsidR="00A27FB7" w:rsidRPr="00B9391E" w:rsidRDefault="00A27FB7" w:rsidP="007C358C">
            <w:pPr>
              <w:rPr>
                <w:rFonts w:ascii="Times New Roman" w:hAnsi="Times New Roman" w:cs="Times New Roman"/>
                <w:b/>
              </w:rPr>
            </w:pPr>
            <w:r w:rsidRPr="00B9391E">
              <w:rPr>
                <w:rFonts w:ascii="Times New Roman" w:hAnsi="Times New Roman" w:cs="Times New Roman"/>
                <w:b/>
              </w:rPr>
              <w:t>Проведенные мероприятия</w:t>
            </w:r>
            <w:r>
              <w:rPr>
                <w:rFonts w:ascii="Times New Roman" w:hAnsi="Times New Roman" w:cs="Times New Roman"/>
                <w:b/>
              </w:rPr>
              <w:t xml:space="preserve">, ссылка,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хэштеги</w:t>
            </w:r>
            <w:proofErr w:type="spellEnd"/>
          </w:p>
        </w:tc>
      </w:tr>
      <w:tr w:rsidR="00A27FB7" w:rsidRPr="0013590D" w:rsidTr="007C358C">
        <w:tc>
          <w:tcPr>
            <w:tcW w:w="2336" w:type="dxa"/>
            <w:vMerge w:val="restart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3590D">
              <w:rPr>
                <w:rFonts w:ascii="Times New Roman" w:hAnsi="Times New Roman" w:cs="Times New Roman"/>
              </w:rPr>
              <w:t>Камлакская</w:t>
            </w:r>
            <w:proofErr w:type="spellEnd"/>
            <w:r w:rsidRPr="0013590D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Лица Победы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37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</w:tr>
      <w:tr w:rsidR="00A27FB7" w:rsidRPr="0013590D" w:rsidTr="007C358C">
        <w:tc>
          <w:tcPr>
            <w:tcW w:w="2336" w:type="dxa"/>
            <w:vMerge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Международная акция «Сад памяти»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7" w:type="dxa"/>
          </w:tcPr>
          <w:p w:rsidR="00A27FB7" w:rsidRDefault="00A27FB7" w:rsidP="007C358C">
            <w:pPr>
              <w:rPr>
                <w:rFonts w:ascii="Times New Roman" w:hAnsi="Times New Roman" w:cs="Times New Roman"/>
              </w:rPr>
            </w:pPr>
            <w:proofErr w:type="spellStart"/>
            <w:r w:rsidRPr="0013590D">
              <w:rPr>
                <w:rFonts w:ascii="Times New Roman" w:hAnsi="Times New Roman" w:cs="Times New Roman"/>
              </w:rPr>
              <w:t>Соцсеть</w:t>
            </w:r>
            <w:proofErr w:type="spellEnd"/>
            <w:r w:rsidRPr="0013590D">
              <w:rPr>
                <w:rFonts w:ascii="Times New Roman" w:hAnsi="Times New Roman" w:cs="Times New Roman"/>
              </w:rPr>
              <w:t xml:space="preserve"> «Одноклассники»</w:t>
            </w:r>
          </w:p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Сайт школы</w:t>
            </w:r>
          </w:p>
        </w:tc>
      </w:tr>
      <w:tr w:rsidR="00A27FB7" w:rsidRPr="0013590D" w:rsidTr="007C358C">
        <w:tc>
          <w:tcPr>
            <w:tcW w:w="2336" w:type="dxa"/>
            <w:vMerge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Акция «Стена Памяти»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37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</w:tr>
      <w:tr w:rsidR="00A27FB7" w:rsidRPr="0013590D" w:rsidTr="007C358C">
        <w:tc>
          <w:tcPr>
            <w:tcW w:w="2336" w:type="dxa"/>
            <w:vMerge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«Голос Победы в Шебалино»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7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Видеоролик стихи о войне, работа ведется</w:t>
            </w:r>
          </w:p>
        </w:tc>
      </w:tr>
      <w:tr w:rsidR="00A27FB7" w:rsidRPr="0013590D" w:rsidTr="007C358C">
        <w:tc>
          <w:tcPr>
            <w:tcW w:w="2336" w:type="dxa"/>
            <w:vMerge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Акция «Флаг Победы»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2337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Работа ведется</w:t>
            </w:r>
          </w:p>
        </w:tc>
      </w:tr>
      <w:tr w:rsidR="00A27FB7" w:rsidRPr="0013590D" w:rsidTr="007C358C">
        <w:tc>
          <w:tcPr>
            <w:tcW w:w="2336" w:type="dxa"/>
            <w:vMerge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Дорога Памяти</w:t>
            </w:r>
          </w:p>
        </w:tc>
        <w:tc>
          <w:tcPr>
            <w:tcW w:w="2336" w:type="dxa"/>
          </w:tcPr>
          <w:p w:rsidR="00A27FB7" w:rsidRPr="0013590D" w:rsidRDefault="00A27FB7" w:rsidP="007C358C">
            <w:pPr>
              <w:jc w:val="center"/>
              <w:rPr>
                <w:rFonts w:ascii="Times New Roman" w:hAnsi="Times New Roman" w:cs="Times New Roman"/>
              </w:rPr>
            </w:pPr>
            <w:r w:rsidRPr="0013590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37" w:type="dxa"/>
          </w:tcPr>
          <w:p w:rsidR="00A27FB7" w:rsidRPr="0013590D" w:rsidRDefault="00A27FB7" w:rsidP="007C358C">
            <w:pPr>
              <w:rPr>
                <w:rFonts w:ascii="Times New Roman" w:hAnsi="Times New Roman" w:cs="Times New Roman"/>
              </w:rPr>
            </w:pPr>
          </w:p>
        </w:tc>
      </w:tr>
    </w:tbl>
    <w:p w:rsidR="00A27FB7" w:rsidRPr="004E29F2" w:rsidRDefault="00A27FB7" w:rsidP="00A27F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716" w:rsidRPr="00CE4716" w:rsidRDefault="00CE4716"/>
    <w:sectPr w:rsidR="00CE4716" w:rsidRPr="00CE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6"/>
    <w:rsid w:val="00A27FB7"/>
    <w:rsid w:val="00CE4716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2F03"/>
  <w15:chartTrackingRefBased/>
  <w15:docId w15:val="{1A4A9E9C-15D1-4C36-A58D-0AE96AEC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2020-05-08T07:14:00Z</dcterms:created>
  <dcterms:modified xsi:type="dcterms:W3CDTF">2020-05-08T07:16:00Z</dcterms:modified>
</cp:coreProperties>
</file>