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550" w:rsidRPr="005B1FBE" w:rsidRDefault="00F62AEC" w:rsidP="005B1FBE">
      <w:pPr>
        <w:tabs>
          <w:tab w:val="left" w:pos="4680"/>
          <w:tab w:val="left" w:pos="7200"/>
        </w:tabs>
        <w:spacing w:line="360" w:lineRule="auto"/>
        <w:jc w:val="both"/>
      </w:pPr>
      <w:r>
        <w:pict>
          <v:shapetype id="_x0000_t202" coordsize="21600,21600" o:spt="202" path="m,l,21600r21600,l21600,xe">
            <v:stroke joinstyle="miter"/>
            <v:path gradientshapeok="t" o:connecttype="rect"/>
          </v:shapetype>
          <v:shape id="_x0000_s1027" type="#_x0000_t202" style="position:absolute;left:0;text-align:left;margin-left:311.15pt;margin-top:-3.05pt;width:180pt;height:92.35pt;z-index:251657728" stroked="f">
            <v:textbox style="mso-next-textbox:#_x0000_s1027">
              <w:txbxContent>
                <w:p w:rsidR="006643EF" w:rsidRDefault="006643EF" w:rsidP="00627D69">
                  <w:pPr>
                    <w:jc w:val="center"/>
                    <w:rPr>
                      <w:sz w:val="20"/>
                      <w:szCs w:val="20"/>
                    </w:rPr>
                  </w:pPr>
                  <w:r>
                    <w:rPr>
                      <w:sz w:val="20"/>
                      <w:szCs w:val="20"/>
                    </w:rPr>
                    <w:t>РОССИЯ ФЕДЕРАЦИЯЗЫ</w:t>
                  </w:r>
                </w:p>
                <w:p w:rsidR="006643EF" w:rsidRDefault="006643EF" w:rsidP="00627D69">
                  <w:pPr>
                    <w:jc w:val="center"/>
                    <w:rPr>
                      <w:sz w:val="20"/>
                      <w:szCs w:val="20"/>
                    </w:rPr>
                  </w:pPr>
                  <w:r>
                    <w:rPr>
                      <w:sz w:val="20"/>
                      <w:szCs w:val="20"/>
                    </w:rPr>
                    <w:t>АЛТАЙ РЕСПУБЛИКА</w:t>
                  </w:r>
                </w:p>
                <w:p w:rsidR="006643EF" w:rsidRDefault="006643EF" w:rsidP="00627D69">
                  <w:pPr>
                    <w:jc w:val="center"/>
                    <w:rPr>
                      <w:sz w:val="20"/>
                      <w:szCs w:val="20"/>
                    </w:rPr>
                  </w:pPr>
                  <w:r>
                    <w:rPr>
                      <w:sz w:val="20"/>
                      <w:szCs w:val="20"/>
                    </w:rPr>
                    <w:t>ШАБАЛИН АЙМАК</w:t>
                  </w:r>
                </w:p>
                <w:p w:rsidR="006643EF" w:rsidRDefault="006643EF" w:rsidP="00627D69">
                  <w:pPr>
                    <w:jc w:val="center"/>
                    <w:rPr>
                      <w:sz w:val="20"/>
                      <w:szCs w:val="20"/>
                    </w:rPr>
                  </w:pPr>
                  <w:r>
                    <w:rPr>
                      <w:sz w:val="20"/>
                      <w:szCs w:val="20"/>
                    </w:rPr>
                    <w:t>«ШАБАЛИН АЙМАК»</w:t>
                  </w:r>
                </w:p>
                <w:p w:rsidR="006643EF" w:rsidRDefault="006643EF" w:rsidP="00627D69">
                  <w:pPr>
                    <w:jc w:val="center"/>
                    <w:rPr>
                      <w:sz w:val="20"/>
                      <w:szCs w:val="20"/>
                    </w:rPr>
                  </w:pPr>
                  <w:r>
                    <w:rPr>
                      <w:sz w:val="20"/>
                      <w:szCs w:val="20"/>
                    </w:rPr>
                    <w:t xml:space="preserve">МУНИЦИПАЛ ТОЗОЛМО                                                                                                                                                                                                                                                                                                                                                                                                                                                                                                                                                                                        </w:t>
                  </w:r>
                </w:p>
                <w:p w:rsidR="006643EF" w:rsidRDefault="006643EF" w:rsidP="00627D69">
                  <w:pPr>
                    <w:jc w:val="center"/>
                    <w:rPr>
                      <w:sz w:val="20"/>
                      <w:szCs w:val="20"/>
                    </w:rPr>
                  </w:pPr>
                  <w:r>
                    <w:rPr>
                      <w:sz w:val="20"/>
                      <w:szCs w:val="20"/>
                    </w:rPr>
                    <w:t>АЙМАКТЫН (РАЙОННЫН)                                                                                                                                                                                                                                                                                                                                                                                                                                                                                                                                                                                 АДМИНИСТРАЦИЯЗЫ</w:t>
                  </w:r>
                </w:p>
              </w:txbxContent>
            </v:textbox>
          </v:shape>
        </w:pict>
      </w:r>
      <w:r>
        <w:pict>
          <v:shape id="_x0000_s1026" type="#_x0000_t202" style="position:absolute;left:0;text-align:left;margin-left:-27pt;margin-top:-.55pt;width:194.4pt;height:89.85pt;z-index:251658752" stroked="f">
            <v:textbox style="mso-next-textbox:#_x0000_s1026">
              <w:txbxContent>
                <w:p w:rsidR="006643EF" w:rsidRDefault="006643EF" w:rsidP="00627D69">
                  <w:pPr>
                    <w:jc w:val="center"/>
                    <w:rPr>
                      <w:sz w:val="20"/>
                      <w:szCs w:val="20"/>
                    </w:rPr>
                  </w:pPr>
                  <w:r>
                    <w:rPr>
                      <w:sz w:val="20"/>
                      <w:szCs w:val="20"/>
                    </w:rPr>
                    <w:t>РОССИЙСКАЯ ФЕДЕРАЦИЯ</w:t>
                  </w:r>
                </w:p>
                <w:p w:rsidR="006643EF" w:rsidRDefault="006643EF" w:rsidP="00627D69">
                  <w:pPr>
                    <w:jc w:val="center"/>
                    <w:rPr>
                      <w:sz w:val="20"/>
                      <w:szCs w:val="20"/>
                    </w:rPr>
                  </w:pPr>
                  <w:r>
                    <w:rPr>
                      <w:sz w:val="20"/>
                      <w:szCs w:val="20"/>
                    </w:rPr>
                    <w:t>РЕСПУБЛИКА АЛТАЙ</w:t>
                  </w:r>
                </w:p>
                <w:p w:rsidR="006643EF" w:rsidRDefault="006643EF" w:rsidP="00627D69">
                  <w:pPr>
                    <w:jc w:val="center"/>
                    <w:rPr>
                      <w:sz w:val="20"/>
                      <w:szCs w:val="20"/>
                    </w:rPr>
                  </w:pPr>
                  <w:r>
                    <w:rPr>
                      <w:sz w:val="20"/>
                      <w:szCs w:val="20"/>
                    </w:rPr>
                    <w:t>ШЕБАЛИНСКИЙ РАЙОН</w:t>
                  </w:r>
                </w:p>
                <w:p w:rsidR="006643EF" w:rsidRDefault="006643EF" w:rsidP="00627D69">
                  <w:pPr>
                    <w:jc w:val="center"/>
                    <w:rPr>
                      <w:sz w:val="20"/>
                      <w:szCs w:val="20"/>
                    </w:rPr>
                  </w:pPr>
                  <w:r>
                    <w:rPr>
                      <w:sz w:val="20"/>
                      <w:szCs w:val="20"/>
                    </w:rPr>
                    <w:t>АДМИНИСТРАЦИЯ РАЙОНА (АЙМАКА)</w:t>
                  </w:r>
                </w:p>
                <w:p w:rsidR="006643EF" w:rsidRDefault="006643EF" w:rsidP="00627D69">
                  <w:pPr>
                    <w:jc w:val="center"/>
                    <w:rPr>
                      <w:sz w:val="20"/>
                      <w:szCs w:val="20"/>
                    </w:rPr>
                  </w:pPr>
                  <w:r>
                    <w:rPr>
                      <w:sz w:val="20"/>
                      <w:szCs w:val="20"/>
                    </w:rPr>
                    <w:t>МУНИЦИПАЛЬНОГО ОБРАЗОВАНИЯ</w:t>
                  </w:r>
                  <w:r>
                    <w:t xml:space="preserve"> </w:t>
                  </w:r>
                  <w:r>
                    <w:rPr>
                      <w:sz w:val="20"/>
                      <w:szCs w:val="20"/>
                    </w:rPr>
                    <w:t xml:space="preserve">«ШЕБАЛИНСКИЙ РАЙОН» </w:t>
                  </w:r>
                </w:p>
              </w:txbxContent>
            </v:textbox>
          </v:shape>
        </w:pict>
      </w:r>
      <w:r w:rsidR="00627D69">
        <w:rPr>
          <w:noProof/>
        </w:rPr>
        <w:drawing>
          <wp:anchor distT="0" distB="0" distL="114300" distR="114300" simplePos="0" relativeHeight="251656704" behindDoc="0" locked="0" layoutInCell="1" allowOverlap="1">
            <wp:simplePos x="0" y="0"/>
            <wp:positionH relativeFrom="column">
              <wp:posOffset>2719705</wp:posOffset>
            </wp:positionH>
            <wp:positionV relativeFrom="paragraph">
              <wp:posOffset>-21590</wp:posOffset>
            </wp:positionV>
            <wp:extent cx="877570" cy="965835"/>
            <wp:effectExtent l="1905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24000" contrast="48000"/>
                    </a:blip>
                    <a:srcRect/>
                    <a:stretch>
                      <a:fillRect/>
                    </a:stretch>
                  </pic:blipFill>
                  <pic:spPr bwMode="auto">
                    <a:xfrm>
                      <a:off x="0" y="0"/>
                      <a:ext cx="877570" cy="965835"/>
                    </a:xfrm>
                    <a:prstGeom prst="rect">
                      <a:avLst/>
                    </a:prstGeom>
                    <a:noFill/>
                  </pic:spPr>
                </pic:pic>
              </a:graphicData>
            </a:graphic>
          </wp:anchor>
        </w:drawing>
      </w:r>
      <w:r w:rsidR="005B1FBE">
        <w:t xml:space="preserve">  </w:t>
      </w:r>
    </w:p>
    <w:p w:rsidR="00F47540" w:rsidRDefault="00F47540" w:rsidP="005B1FBE">
      <w:pPr>
        <w:spacing w:line="360" w:lineRule="auto"/>
        <w:jc w:val="both"/>
      </w:pPr>
    </w:p>
    <w:p w:rsidR="00195616" w:rsidRDefault="00C5019D" w:rsidP="005B1FBE">
      <w:pPr>
        <w:spacing w:line="360" w:lineRule="auto"/>
        <w:jc w:val="both"/>
        <w:rPr>
          <w:b/>
          <w:sz w:val="28"/>
          <w:szCs w:val="28"/>
        </w:rPr>
      </w:pPr>
      <w:r>
        <w:rPr>
          <w:b/>
          <w:sz w:val="28"/>
          <w:szCs w:val="28"/>
        </w:rPr>
        <w:t>ПОСТАНОВЛЕНИЕ</w:t>
      </w:r>
      <w:r w:rsidR="00814B70">
        <w:rPr>
          <w:b/>
          <w:sz w:val="28"/>
          <w:szCs w:val="28"/>
        </w:rPr>
        <w:t xml:space="preserve">   </w:t>
      </w:r>
      <w:r w:rsidR="00195616">
        <w:rPr>
          <w:b/>
          <w:sz w:val="28"/>
          <w:szCs w:val="28"/>
        </w:rPr>
        <w:t xml:space="preserve">                                                             </w:t>
      </w:r>
      <w:r w:rsidR="00814B70">
        <w:rPr>
          <w:b/>
          <w:sz w:val="28"/>
          <w:szCs w:val="28"/>
          <w:lang w:val="en-US"/>
        </w:rPr>
        <w:t>J</w:t>
      </w:r>
      <w:r>
        <w:rPr>
          <w:b/>
          <w:sz w:val="28"/>
          <w:szCs w:val="28"/>
        </w:rPr>
        <w:t>ОП</w:t>
      </w:r>
    </w:p>
    <w:p w:rsidR="00834A30" w:rsidRDefault="00834A30" w:rsidP="00834A30">
      <w:pPr>
        <w:spacing w:line="360" w:lineRule="auto"/>
        <w:rPr>
          <w:b/>
          <w:sz w:val="28"/>
          <w:szCs w:val="28"/>
        </w:rPr>
      </w:pPr>
    </w:p>
    <w:p w:rsidR="00814B70" w:rsidRPr="00195616" w:rsidRDefault="0083002A" w:rsidP="00834A30">
      <w:pPr>
        <w:spacing w:line="360" w:lineRule="auto"/>
        <w:jc w:val="center"/>
        <w:rPr>
          <w:b/>
          <w:sz w:val="28"/>
          <w:szCs w:val="28"/>
        </w:rPr>
      </w:pPr>
      <w:r w:rsidRPr="00195616">
        <w:rPr>
          <w:sz w:val="28"/>
          <w:szCs w:val="28"/>
        </w:rPr>
        <w:t>От</w:t>
      </w:r>
      <w:r w:rsidR="0070622C">
        <w:rPr>
          <w:sz w:val="28"/>
          <w:szCs w:val="28"/>
        </w:rPr>
        <w:t xml:space="preserve"> 17 февраля</w:t>
      </w:r>
      <w:r w:rsidR="00195616" w:rsidRPr="00195616">
        <w:rPr>
          <w:sz w:val="28"/>
          <w:szCs w:val="28"/>
        </w:rPr>
        <w:t xml:space="preserve"> </w:t>
      </w:r>
      <w:r w:rsidR="0070622C">
        <w:rPr>
          <w:sz w:val="28"/>
          <w:szCs w:val="28"/>
        </w:rPr>
        <w:t xml:space="preserve"> </w:t>
      </w:r>
      <w:r w:rsidR="0028402E" w:rsidRPr="00195616">
        <w:rPr>
          <w:sz w:val="28"/>
          <w:szCs w:val="28"/>
        </w:rPr>
        <w:t>20</w:t>
      </w:r>
      <w:r w:rsidR="00834A30">
        <w:rPr>
          <w:sz w:val="28"/>
          <w:szCs w:val="28"/>
        </w:rPr>
        <w:t xml:space="preserve">20 </w:t>
      </w:r>
      <w:r w:rsidR="0006665B" w:rsidRPr="00195616">
        <w:rPr>
          <w:sz w:val="28"/>
          <w:szCs w:val="28"/>
        </w:rPr>
        <w:t xml:space="preserve"> года </w:t>
      </w:r>
      <w:r w:rsidR="00195616" w:rsidRPr="00195616">
        <w:rPr>
          <w:sz w:val="28"/>
          <w:szCs w:val="28"/>
        </w:rPr>
        <w:t xml:space="preserve">       </w:t>
      </w:r>
      <w:r w:rsidR="00852775">
        <w:rPr>
          <w:sz w:val="28"/>
          <w:szCs w:val="28"/>
        </w:rPr>
        <w:t xml:space="preserve">         </w:t>
      </w:r>
      <w:r w:rsidR="00195616" w:rsidRPr="00195616">
        <w:rPr>
          <w:sz w:val="28"/>
          <w:szCs w:val="28"/>
        </w:rPr>
        <w:t xml:space="preserve"> </w:t>
      </w:r>
      <w:r w:rsidR="00D81811">
        <w:rPr>
          <w:sz w:val="28"/>
          <w:szCs w:val="28"/>
        </w:rPr>
        <w:t xml:space="preserve"> </w:t>
      </w:r>
      <w:r w:rsidR="0006665B" w:rsidRPr="00195616">
        <w:rPr>
          <w:sz w:val="28"/>
          <w:szCs w:val="28"/>
        </w:rPr>
        <w:t>№</w:t>
      </w:r>
      <w:r w:rsidR="0070622C">
        <w:rPr>
          <w:sz w:val="28"/>
          <w:szCs w:val="28"/>
        </w:rPr>
        <w:t xml:space="preserve"> 58 - п</w:t>
      </w:r>
    </w:p>
    <w:p w:rsidR="005A35D6" w:rsidRDefault="005A35D6" w:rsidP="00834A30">
      <w:pPr>
        <w:spacing w:before="480" w:line="360" w:lineRule="auto"/>
        <w:jc w:val="center"/>
        <w:rPr>
          <w:sz w:val="28"/>
          <w:szCs w:val="28"/>
        </w:rPr>
      </w:pPr>
      <w:r>
        <w:rPr>
          <w:sz w:val="28"/>
          <w:szCs w:val="28"/>
        </w:rPr>
        <w:t>с. Шебалино</w:t>
      </w:r>
    </w:p>
    <w:p w:rsidR="003A2819" w:rsidRPr="00195616" w:rsidRDefault="003A2819" w:rsidP="00834A30">
      <w:pPr>
        <w:spacing w:line="360" w:lineRule="auto"/>
        <w:jc w:val="center"/>
        <w:rPr>
          <w:sz w:val="28"/>
          <w:szCs w:val="28"/>
        </w:rPr>
      </w:pPr>
    </w:p>
    <w:p w:rsidR="001774FC" w:rsidRDefault="009559DB" w:rsidP="00AE37F0">
      <w:pPr>
        <w:pStyle w:val="11"/>
        <w:shd w:val="clear" w:color="auto" w:fill="auto"/>
        <w:spacing w:after="0" w:line="240" w:lineRule="auto"/>
        <w:ind w:left="20" w:right="20"/>
        <w:jc w:val="center"/>
        <w:rPr>
          <w:b/>
          <w:sz w:val="28"/>
          <w:szCs w:val="28"/>
        </w:rPr>
      </w:pPr>
      <w:r w:rsidRPr="009559DB">
        <w:rPr>
          <w:b/>
          <w:sz w:val="28"/>
          <w:szCs w:val="28"/>
        </w:rPr>
        <w:t>Об утверждении положения о порядке комплектования муниципальных бюджетных образовательных учреждений</w:t>
      </w:r>
      <w:r w:rsidRPr="009559DB">
        <w:rPr>
          <w:b/>
          <w:bCs/>
          <w:sz w:val="28"/>
          <w:szCs w:val="28"/>
        </w:rPr>
        <w:t xml:space="preserve"> МО «Шебалинский район</w:t>
      </w:r>
      <w:r w:rsidRPr="009559DB">
        <w:rPr>
          <w:b/>
          <w:sz w:val="28"/>
          <w:szCs w:val="28"/>
        </w:rPr>
        <w:t>, реализующих основную образовательную программу дошкольного образования</w:t>
      </w:r>
    </w:p>
    <w:p w:rsidR="00AE37F0" w:rsidRPr="009559DB" w:rsidRDefault="00AE37F0" w:rsidP="00AE37F0">
      <w:pPr>
        <w:pStyle w:val="11"/>
        <w:shd w:val="clear" w:color="auto" w:fill="auto"/>
        <w:spacing w:after="0" w:line="240" w:lineRule="auto"/>
        <w:ind w:left="20" w:right="20"/>
        <w:jc w:val="center"/>
        <w:rPr>
          <w:b/>
          <w:sz w:val="28"/>
          <w:szCs w:val="28"/>
        </w:rPr>
      </w:pPr>
    </w:p>
    <w:p w:rsidR="00393A4C" w:rsidRDefault="00393A4C" w:rsidP="005B1FBE">
      <w:pPr>
        <w:pStyle w:val="11"/>
        <w:shd w:val="clear" w:color="auto" w:fill="auto"/>
        <w:spacing w:after="0" w:line="360" w:lineRule="auto"/>
        <w:ind w:left="20" w:right="20" w:firstLine="688"/>
        <w:rPr>
          <w:sz w:val="28"/>
          <w:szCs w:val="28"/>
        </w:rPr>
      </w:pPr>
      <w:r w:rsidRPr="0094711F">
        <w:rPr>
          <w:sz w:val="28"/>
          <w:szCs w:val="28"/>
        </w:rPr>
        <w:t xml:space="preserve">В соответствии с </w:t>
      </w:r>
      <w:r w:rsidRPr="00AC3388">
        <w:rPr>
          <w:rStyle w:val="12"/>
          <w:sz w:val="28"/>
          <w:szCs w:val="28"/>
          <w:u w:val="none"/>
        </w:rPr>
        <w:t>Федеральным законом от 29 декабря 2012 года N 273-ФЗ "Об образовании в Российской Федерации"</w:t>
      </w:r>
      <w:r w:rsidRPr="00AC3388">
        <w:rPr>
          <w:sz w:val="28"/>
          <w:szCs w:val="28"/>
        </w:rPr>
        <w:t>,</w:t>
      </w:r>
      <w:r w:rsidRPr="0094711F">
        <w:rPr>
          <w:sz w:val="28"/>
          <w:szCs w:val="28"/>
        </w:rPr>
        <w:t xml:space="preserve"> в целях установления единого порядка комплектования муниципальных бюджетных дошкольных образовательных учреждений</w:t>
      </w:r>
      <w:r>
        <w:rPr>
          <w:sz w:val="28"/>
          <w:szCs w:val="28"/>
        </w:rPr>
        <w:t xml:space="preserve"> МО «Шебалинсий район»</w:t>
      </w:r>
      <w:r w:rsidRPr="0094711F">
        <w:rPr>
          <w:sz w:val="28"/>
          <w:szCs w:val="28"/>
        </w:rPr>
        <w:t>, реализующих основную образовательную программу дошкольного образования, а также реализации права населения на получение общедоступного бесплатного дошкольного образования</w:t>
      </w:r>
      <w:r w:rsidR="00AC3388">
        <w:rPr>
          <w:sz w:val="28"/>
          <w:szCs w:val="28"/>
        </w:rPr>
        <w:t xml:space="preserve"> МО «Шебалинский район» </w:t>
      </w:r>
      <w:r w:rsidRPr="0094711F">
        <w:rPr>
          <w:sz w:val="28"/>
          <w:szCs w:val="28"/>
        </w:rPr>
        <w:t xml:space="preserve"> постановляет:</w:t>
      </w:r>
    </w:p>
    <w:p w:rsidR="00393A4C" w:rsidRDefault="00393A4C" w:rsidP="005B1FBE">
      <w:pPr>
        <w:pStyle w:val="11"/>
        <w:shd w:val="clear" w:color="auto" w:fill="auto"/>
        <w:spacing w:after="0" w:line="360" w:lineRule="auto"/>
        <w:ind w:left="20" w:right="20"/>
        <w:rPr>
          <w:sz w:val="28"/>
          <w:szCs w:val="28"/>
        </w:rPr>
      </w:pPr>
      <w:r>
        <w:rPr>
          <w:sz w:val="28"/>
          <w:szCs w:val="28"/>
        </w:rPr>
        <w:t xml:space="preserve">1. </w:t>
      </w:r>
      <w:r w:rsidRPr="0094711F">
        <w:rPr>
          <w:sz w:val="28"/>
          <w:szCs w:val="28"/>
        </w:rPr>
        <w:t>Утвердить прилагаемое Положение о порядке комплектования муниципальных бюджетных дошкольных образовательных учреждений</w:t>
      </w:r>
      <w:r w:rsidR="00AC3388">
        <w:rPr>
          <w:sz w:val="28"/>
          <w:szCs w:val="28"/>
        </w:rPr>
        <w:t xml:space="preserve"> МО «Шебалинский район»</w:t>
      </w:r>
      <w:r w:rsidRPr="0094711F">
        <w:rPr>
          <w:sz w:val="28"/>
          <w:szCs w:val="28"/>
        </w:rPr>
        <w:t>, реализующих основную образовательную программу дошкольного образования.</w:t>
      </w:r>
    </w:p>
    <w:p w:rsidR="00F66D97" w:rsidRPr="0094711F" w:rsidRDefault="000F419A" w:rsidP="005B1FBE">
      <w:pPr>
        <w:pStyle w:val="11"/>
        <w:shd w:val="clear" w:color="auto" w:fill="auto"/>
        <w:tabs>
          <w:tab w:val="left" w:pos="519"/>
        </w:tabs>
        <w:spacing w:after="0" w:line="360" w:lineRule="auto"/>
        <w:ind w:right="20"/>
        <w:rPr>
          <w:sz w:val="28"/>
          <w:szCs w:val="28"/>
        </w:rPr>
      </w:pPr>
      <w:r>
        <w:rPr>
          <w:sz w:val="28"/>
          <w:szCs w:val="28"/>
        </w:rPr>
        <w:t xml:space="preserve">2. </w:t>
      </w:r>
      <w:r w:rsidR="00164561">
        <w:rPr>
          <w:sz w:val="28"/>
          <w:szCs w:val="28"/>
        </w:rPr>
        <w:t xml:space="preserve"> </w:t>
      </w:r>
      <w:r w:rsidR="00F66D97">
        <w:rPr>
          <w:sz w:val="28"/>
          <w:szCs w:val="28"/>
        </w:rPr>
        <w:t>Управлению образования а</w:t>
      </w:r>
      <w:r w:rsidR="00F66D97" w:rsidRPr="0094711F">
        <w:rPr>
          <w:sz w:val="28"/>
          <w:szCs w:val="28"/>
        </w:rPr>
        <w:t xml:space="preserve">дминистрации </w:t>
      </w:r>
      <w:r w:rsidR="00F66D97">
        <w:rPr>
          <w:sz w:val="28"/>
          <w:szCs w:val="28"/>
        </w:rPr>
        <w:t>МО «Шебалинский район» Тукеевой М. П. довести настоящее П</w:t>
      </w:r>
      <w:r w:rsidR="00F66D97" w:rsidRPr="0094711F">
        <w:rPr>
          <w:sz w:val="28"/>
          <w:szCs w:val="28"/>
        </w:rPr>
        <w:t>остановление до сведения всех руководителей муниципальных бюджетных дошкольных образовательных учреждений</w:t>
      </w:r>
      <w:r w:rsidR="00F66D97">
        <w:rPr>
          <w:sz w:val="28"/>
          <w:szCs w:val="28"/>
        </w:rPr>
        <w:t xml:space="preserve"> муниципального образования</w:t>
      </w:r>
      <w:r w:rsidR="00F66D97" w:rsidRPr="0094711F">
        <w:rPr>
          <w:sz w:val="28"/>
          <w:szCs w:val="28"/>
        </w:rPr>
        <w:t>, реализующих основную образовательную программу дошкольного образования.</w:t>
      </w:r>
    </w:p>
    <w:p w:rsidR="00164561" w:rsidRDefault="00164561" w:rsidP="005B1FBE">
      <w:pPr>
        <w:pStyle w:val="11"/>
        <w:shd w:val="clear" w:color="auto" w:fill="auto"/>
        <w:tabs>
          <w:tab w:val="left" w:pos="620"/>
        </w:tabs>
        <w:spacing w:after="0" w:line="360" w:lineRule="auto"/>
        <w:ind w:right="20"/>
        <w:rPr>
          <w:sz w:val="28"/>
          <w:szCs w:val="28"/>
        </w:rPr>
      </w:pPr>
      <w:r>
        <w:rPr>
          <w:sz w:val="28"/>
          <w:szCs w:val="28"/>
        </w:rPr>
        <w:lastRenderedPageBreak/>
        <w:t xml:space="preserve">3. </w:t>
      </w:r>
      <w:r w:rsidR="00F66D97" w:rsidRPr="0094711F">
        <w:rPr>
          <w:sz w:val="28"/>
          <w:szCs w:val="28"/>
        </w:rPr>
        <w:t>Руководителям муниципальных бюджетных дошкольных образовательных учреждений, реализующих основную образовательную программу дошкольного образования, внести в установленном порядке изменения в уставы этих учреждений.</w:t>
      </w:r>
    </w:p>
    <w:p w:rsidR="00F7745B" w:rsidRDefault="00164561" w:rsidP="005B1FBE">
      <w:pPr>
        <w:pStyle w:val="11"/>
        <w:shd w:val="clear" w:color="auto" w:fill="auto"/>
        <w:tabs>
          <w:tab w:val="left" w:pos="620"/>
        </w:tabs>
        <w:spacing w:after="0" w:line="360" w:lineRule="auto"/>
        <w:ind w:right="20"/>
        <w:rPr>
          <w:sz w:val="28"/>
          <w:szCs w:val="28"/>
        </w:rPr>
      </w:pPr>
      <w:r>
        <w:rPr>
          <w:sz w:val="28"/>
          <w:szCs w:val="28"/>
        </w:rPr>
        <w:t xml:space="preserve">4. </w:t>
      </w:r>
      <w:r w:rsidR="000F419A">
        <w:rPr>
          <w:sz w:val="28"/>
          <w:szCs w:val="28"/>
        </w:rPr>
        <w:t xml:space="preserve"> </w:t>
      </w:r>
      <w:r w:rsidR="00006929" w:rsidRPr="00195616">
        <w:rPr>
          <w:sz w:val="28"/>
          <w:szCs w:val="28"/>
        </w:rPr>
        <w:t>Опубликовать настоящее Постановление в районной газете «Сельская новь» и разместить на официальном сайте администрации МО «Шебалинский район».</w:t>
      </w:r>
    </w:p>
    <w:p w:rsidR="00BA5435" w:rsidRPr="00195616" w:rsidRDefault="00164561" w:rsidP="005B1FBE">
      <w:pPr>
        <w:pStyle w:val="11"/>
        <w:shd w:val="clear" w:color="auto" w:fill="auto"/>
        <w:tabs>
          <w:tab w:val="left" w:pos="385"/>
        </w:tabs>
        <w:spacing w:after="0" w:line="360" w:lineRule="auto"/>
        <w:ind w:right="20"/>
        <w:rPr>
          <w:sz w:val="28"/>
          <w:szCs w:val="28"/>
        </w:rPr>
      </w:pPr>
      <w:r>
        <w:rPr>
          <w:sz w:val="28"/>
          <w:szCs w:val="28"/>
        </w:rPr>
        <w:t xml:space="preserve">6. </w:t>
      </w:r>
      <w:r w:rsidR="00BA5435" w:rsidRPr="00195616">
        <w:rPr>
          <w:sz w:val="28"/>
          <w:szCs w:val="28"/>
        </w:rPr>
        <w:t>Контроль за исп</w:t>
      </w:r>
      <w:r w:rsidR="00943756" w:rsidRPr="00195616">
        <w:rPr>
          <w:sz w:val="28"/>
          <w:szCs w:val="28"/>
        </w:rPr>
        <w:t>олнением настоящего</w:t>
      </w:r>
      <w:r w:rsidR="00006929" w:rsidRPr="00195616">
        <w:rPr>
          <w:sz w:val="28"/>
          <w:szCs w:val="28"/>
        </w:rPr>
        <w:t xml:space="preserve">  </w:t>
      </w:r>
      <w:r w:rsidR="008A4127">
        <w:rPr>
          <w:sz w:val="28"/>
          <w:szCs w:val="28"/>
        </w:rPr>
        <w:t>П</w:t>
      </w:r>
      <w:r w:rsidR="00943756" w:rsidRPr="00195616">
        <w:rPr>
          <w:sz w:val="28"/>
          <w:szCs w:val="28"/>
        </w:rPr>
        <w:t>остановления</w:t>
      </w:r>
      <w:r w:rsidR="00BA5435" w:rsidRPr="00195616">
        <w:rPr>
          <w:sz w:val="28"/>
          <w:szCs w:val="28"/>
        </w:rPr>
        <w:t xml:space="preserve"> возложить на первого заместителя Главы администрации МО «Шебалински</w:t>
      </w:r>
      <w:r w:rsidR="00F7745B">
        <w:rPr>
          <w:sz w:val="28"/>
          <w:szCs w:val="28"/>
        </w:rPr>
        <w:t xml:space="preserve">й район» </w:t>
      </w:r>
      <w:r w:rsidR="00BA5435" w:rsidRPr="00195616">
        <w:rPr>
          <w:sz w:val="28"/>
          <w:szCs w:val="28"/>
        </w:rPr>
        <w:t>Т.</w:t>
      </w:r>
      <w:r w:rsidR="001774FC">
        <w:rPr>
          <w:sz w:val="28"/>
          <w:szCs w:val="28"/>
        </w:rPr>
        <w:t xml:space="preserve"> </w:t>
      </w:r>
      <w:r w:rsidR="00BA5435" w:rsidRPr="00195616">
        <w:rPr>
          <w:sz w:val="28"/>
          <w:szCs w:val="28"/>
        </w:rPr>
        <w:t>М.</w:t>
      </w:r>
      <w:r w:rsidR="00006929" w:rsidRPr="00195616">
        <w:rPr>
          <w:sz w:val="28"/>
          <w:szCs w:val="28"/>
        </w:rPr>
        <w:t xml:space="preserve"> </w:t>
      </w:r>
      <w:r w:rsidR="00BA5435" w:rsidRPr="00195616">
        <w:rPr>
          <w:sz w:val="28"/>
          <w:szCs w:val="28"/>
        </w:rPr>
        <w:t>Золотухину.</w:t>
      </w:r>
    </w:p>
    <w:p w:rsidR="00956195" w:rsidRPr="00195616" w:rsidRDefault="00956195" w:rsidP="005B1FBE">
      <w:pPr>
        <w:spacing w:line="360" w:lineRule="auto"/>
        <w:jc w:val="both"/>
        <w:rPr>
          <w:sz w:val="28"/>
          <w:szCs w:val="28"/>
        </w:rPr>
      </w:pPr>
    </w:p>
    <w:p w:rsidR="00956195" w:rsidRDefault="00956195" w:rsidP="005B1FBE">
      <w:pPr>
        <w:spacing w:line="360" w:lineRule="auto"/>
        <w:rPr>
          <w:sz w:val="28"/>
          <w:szCs w:val="28"/>
        </w:rPr>
      </w:pPr>
    </w:p>
    <w:p w:rsidR="001774FC" w:rsidRPr="00195616" w:rsidRDefault="001774FC" w:rsidP="005B1FBE">
      <w:pPr>
        <w:spacing w:line="360" w:lineRule="auto"/>
        <w:jc w:val="both"/>
        <w:rPr>
          <w:sz w:val="28"/>
          <w:szCs w:val="28"/>
        </w:rPr>
      </w:pPr>
    </w:p>
    <w:p w:rsidR="00956195" w:rsidRPr="00195616" w:rsidRDefault="008A4127" w:rsidP="005B1FBE">
      <w:pPr>
        <w:spacing w:line="360" w:lineRule="auto"/>
        <w:jc w:val="both"/>
        <w:rPr>
          <w:sz w:val="28"/>
          <w:szCs w:val="28"/>
        </w:rPr>
      </w:pPr>
      <w:r>
        <w:rPr>
          <w:sz w:val="28"/>
          <w:szCs w:val="28"/>
        </w:rPr>
        <w:t>Глава</w:t>
      </w:r>
      <w:r w:rsidR="00956195" w:rsidRPr="00195616">
        <w:rPr>
          <w:sz w:val="28"/>
          <w:szCs w:val="28"/>
        </w:rPr>
        <w:t xml:space="preserve"> района (аймака)</w:t>
      </w:r>
    </w:p>
    <w:p w:rsidR="00956195" w:rsidRPr="00195616" w:rsidRDefault="00956195" w:rsidP="005B1FBE">
      <w:pPr>
        <w:spacing w:line="360" w:lineRule="auto"/>
        <w:jc w:val="both"/>
        <w:rPr>
          <w:sz w:val="28"/>
          <w:szCs w:val="28"/>
        </w:rPr>
      </w:pPr>
      <w:r w:rsidRPr="00195616">
        <w:rPr>
          <w:sz w:val="28"/>
          <w:szCs w:val="28"/>
        </w:rPr>
        <w:t xml:space="preserve">МО «Шебалинский район»                          </w:t>
      </w:r>
      <w:r w:rsidR="00BA5435" w:rsidRPr="00195616">
        <w:rPr>
          <w:sz w:val="28"/>
          <w:szCs w:val="28"/>
        </w:rPr>
        <w:t xml:space="preserve">                               </w:t>
      </w:r>
      <w:r w:rsidR="00F7745B">
        <w:rPr>
          <w:sz w:val="28"/>
          <w:szCs w:val="28"/>
        </w:rPr>
        <w:t>Э. Б. Сарбашев</w:t>
      </w:r>
    </w:p>
    <w:p w:rsidR="00956195" w:rsidRPr="00195616" w:rsidRDefault="00956195" w:rsidP="005B1FBE">
      <w:pPr>
        <w:spacing w:line="360" w:lineRule="auto"/>
        <w:jc w:val="both"/>
        <w:rPr>
          <w:sz w:val="28"/>
          <w:szCs w:val="28"/>
        </w:rPr>
      </w:pPr>
    </w:p>
    <w:p w:rsidR="00956195" w:rsidRPr="00195616" w:rsidRDefault="00956195" w:rsidP="005B1FBE">
      <w:pPr>
        <w:spacing w:line="360" w:lineRule="auto"/>
        <w:jc w:val="both"/>
        <w:rPr>
          <w:sz w:val="28"/>
          <w:szCs w:val="28"/>
        </w:rPr>
      </w:pPr>
    </w:p>
    <w:p w:rsidR="00956195" w:rsidRPr="00195616" w:rsidRDefault="00956195" w:rsidP="005B1FBE">
      <w:pPr>
        <w:spacing w:line="360" w:lineRule="auto"/>
        <w:jc w:val="both"/>
        <w:rPr>
          <w:sz w:val="28"/>
          <w:szCs w:val="28"/>
        </w:rPr>
      </w:pPr>
    </w:p>
    <w:p w:rsidR="00F07A6F" w:rsidRPr="00195616" w:rsidRDefault="00F07A6F" w:rsidP="005B1FBE">
      <w:pPr>
        <w:spacing w:line="360" w:lineRule="auto"/>
        <w:jc w:val="both"/>
        <w:rPr>
          <w:sz w:val="28"/>
          <w:szCs w:val="28"/>
        </w:rPr>
      </w:pPr>
    </w:p>
    <w:p w:rsidR="00801C80" w:rsidRPr="00195616" w:rsidRDefault="00801C80" w:rsidP="005B1FBE">
      <w:pPr>
        <w:spacing w:line="360" w:lineRule="auto"/>
        <w:jc w:val="both"/>
        <w:rPr>
          <w:sz w:val="28"/>
          <w:szCs w:val="28"/>
        </w:rPr>
      </w:pPr>
    </w:p>
    <w:p w:rsidR="001A042E" w:rsidRPr="00195616" w:rsidRDefault="001A042E" w:rsidP="005B1FBE">
      <w:pPr>
        <w:tabs>
          <w:tab w:val="left" w:pos="7545"/>
        </w:tabs>
        <w:spacing w:line="360" w:lineRule="auto"/>
        <w:jc w:val="both"/>
        <w:rPr>
          <w:bCs/>
          <w:color w:val="000000"/>
          <w:sz w:val="28"/>
          <w:szCs w:val="28"/>
        </w:rPr>
      </w:pPr>
      <w:r w:rsidRPr="00195616">
        <w:rPr>
          <w:bCs/>
          <w:color w:val="000000"/>
          <w:sz w:val="28"/>
          <w:szCs w:val="28"/>
        </w:rPr>
        <w:t xml:space="preserve">                                                                                </w:t>
      </w:r>
    </w:p>
    <w:p w:rsidR="001A042E" w:rsidRDefault="001A042E"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195616" w:rsidRDefault="00195616" w:rsidP="005B1FBE">
      <w:pPr>
        <w:tabs>
          <w:tab w:val="left" w:pos="7545"/>
        </w:tabs>
        <w:spacing w:line="360" w:lineRule="auto"/>
        <w:jc w:val="both"/>
        <w:rPr>
          <w:bCs/>
          <w:color w:val="000000"/>
          <w:sz w:val="28"/>
          <w:szCs w:val="28"/>
        </w:rPr>
      </w:pPr>
    </w:p>
    <w:p w:rsidR="005E7D2C" w:rsidRDefault="005E7D2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6436C" w:rsidRDefault="0076436C" w:rsidP="005B1FBE">
      <w:pPr>
        <w:spacing w:line="360" w:lineRule="auto"/>
        <w:jc w:val="both"/>
        <w:rPr>
          <w:bCs/>
          <w:color w:val="000000"/>
          <w:sz w:val="18"/>
          <w:szCs w:val="18"/>
        </w:rPr>
      </w:pPr>
    </w:p>
    <w:p w:rsidR="007B5311" w:rsidRDefault="007B5311" w:rsidP="005B1FBE">
      <w:pPr>
        <w:spacing w:line="360" w:lineRule="auto"/>
        <w:jc w:val="both"/>
        <w:rPr>
          <w:bCs/>
          <w:color w:val="000000"/>
          <w:sz w:val="18"/>
          <w:szCs w:val="18"/>
        </w:rPr>
      </w:pPr>
    </w:p>
    <w:p w:rsidR="007B5311" w:rsidRDefault="007B5311" w:rsidP="005B1FBE">
      <w:pPr>
        <w:spacing w:line="360" w:lineRule="auto"/>
        <w:jc w:val="both"/>
        <w:rPr>
          <w:bCs/>
          <w:color w:val="000000"/>
          <w:sz w:val="18"/>
          <w:szCs w:val="18"/>
        </w:rPr>
      </w:pPr>
    </w:p>
    <w:p w:rsidR="0024313D" w:rsidRDefault="0024313D" w:rsidP="005B1FBE">
      <w:pPr>
        <w:spacing w:line="360" w:lineRule="auto"/>
        <w:jc w:val="both"/>
        <w:rPr>
          <w:sz w:val="28"/>
          <w:szCs w:val="28"/>
        </w:rPr>
      </w:pPr>
    </w:p>
    <w:p w:rsidR="0024313D" w:rsidRDefault="0024313D" w:rsidP="005B1FBE">
      <w:pPr>
        <w:spacing w:line="360" w:lineRule="auto"/>
        <w:jc w:val="both"/>
        <w:rPr>
          <w:sz w:val="28"/>
          <w:szCs w:val="28"/>
        </w:rPr>
      </w:pPr>
    </w:p>
    <w:p w:rsidR="00AE37F0" w:rsidRDefault="00AE37F0" w:rsidP="005B1FBE">
      <w:pPr>
        <w:spacing w:line="360" w:lineRule="auto"/>
        <w:jc w:val="both"/>
        <w:rPr>
          <w:sz w:val="28"/>
          <w:szCs w:val="28"/>
        </w:rPr>
      </w:pPr>
    </w:p>
    <w:p w:rsidR="00AE37F0" w:rsidRDefault="00AE37F0" w:rsidP="005B1FBE">
      <w:pPr>
        <w:spacing w:line="360" w:lineRule="auto"/>
        <w:jc w:val="both"/>
        <w:rPr>
          <w:sz w:val="28"/>
          <w:szCs w:val="28"/>
        </w:rPr>
      </w:pPr>
    </w:p>
    <w:p w:rsidR="0076436C" w:rsidRDefault="0076436C" w:rsidP="005B1FBE">
      <w:pPr>
        <w:spacing w:line="360" w:lineRule="auto"/>
        <w:jc w:val="both"/>
        <w:rPr>
          <w:sz w:val="28"/>
          <w:szCs w:val="28"/>
        </w:rPr>
      </w:pPr>
      <w:r>
        <w:rPr>
          <w:sz w:val="28"/>
          <w:szCs w:val="28"/>
        </w:rPr>
        <w:t>Согласовано:</w:t>
      </w:r>
    </w:p>
    <w:p w:rsidR="007B5311" w:rsidRDefault="0076436C" w:rsidP="005B1FBE">
      <w:pPr>
        <w:spacing w:line="360" w:lineRule="auto"/>
        <w:jc w:val="both"/>
        <w:rPr>
          <w:sz w:val="28"/>
          <w:szCs w:val="28"/>
        </w:rPr>
      </w:pPr>
      <w:r>
        <w:rPr>
          <w:sz w:val="28"/>
          <w:szCs w:val="28"/>
        </w:rPr>
        <w:t>Начальник юридического отдела                                             А. С. Садучина</w:t>
      </w:r>
    </w:p>
    <w:p w:rsidR="00AE37F0" w:rsidRDefault="0076436C" w:rsidP="00AE37F0">
      <w:pPr>
        <w:spacing w:line="360" w:lineRule="auto"/>
        <w:jc w:val="both"/>
        <w:rPr>
          <w:color w:val="000000"/>
          <w:shd w:val="clear" w:color="auto" w:fill="FFFFFF"/>
        </w:rPr>
      </w:pPr>
      <w:r>
        <w:rPr>
          <w:sz w:val="28"/>
          <w:szCs w:val="28"/>
        </w:rPr>
        <w:t xml:space="preserve">Начальник Управления образования                      </w:t>
      </w:r>
      <w:r w:rsidR="00AE37F0">
        <w:rPr>
          <w:sz w:val="28"/>
          <w:szCs w:val="28"/>
        </w:rPr>
        <w:t xml:space="preserve">                   М. П. Тукеева</w:t>
      </w:r>
      <w:r>
        <w:rPr>
          <w:color w:val="000000"/>
          <w:shd w:val="clear" w:color="auto" w:fill="FFFFFF"/>
        </w:rPr>
        <w:t xml:space="preserve">     </w:t>
      </w:r>
    </w:p>
    <w:p w:rsidR="00AE37F0" w:rsidRDefault="00AE37F0" w:rsidP="00AE37F0">
      <w:pPr>
        <w:spacing w:line="360" w:lineRule="auto"/>
        <w:jc w:val="both"/>
        <w:rPr>
          <w:color w:val="000000"/>
          <w:shd w:val="clear" w:color="auto" w:fill="FFFFFF"/>
        </w:rPr>
      </w:pPr>
    </w:p>
    <w:p w:rsidR="009B6AAE" w:rsidRPr="00AE37F0" w:rsidRDefault="0076436C" w:rsidP="00AE37F0">
      <w:pPr>
        <w:spacing w:line="360" w:lineRule="auto"/>
        <w:jc w:val="both"/>
        <w:rPr>
          <w:sz w:val="28"/>
          <w:szCs w:val="28"/>
        </w:rPr>
      </w:pPr>
      <w:r>
        <w:rPr>
          <w:color w:val="000000"/>
          <w:shd w:val="clear" w:color="auto" w:fill="FFFFFF"/>
        </w:rPr>
        <w:t xml:space="preserve">                    </w:t>
      </w:r>
      <w:r w:rsidR="005B1FBE">
        <w:rPr>
          <w:color w:val="000000"/>
          <w:shd w:val="clear" w:color="auto" w:fill="FFFFFF"/>
        </w:rPr>
        <w:t xml:space="preserve">                             </w:t>
      </w:r>
    </w:p>
    <w:tbl>
      <w:tblPr>
        <w:tblStyle w:val="af"/>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0"/>
      </w:tblGrid>
      <w:tr w:rsidR="009B6AAE" w:rsidTr="009B6AAE">
        <w:tc>
          <w:tcPr>
            <w:tcW w:w="2940" w:type="dxa"/>
          </w:tcPr>
          <w:p w:rsidR="009B6AAE" w:rsidRPr="003F50DB" w:rsidRDefault="009B6AAE" w:rsidP="009B6AAE">
            <w:pPr>
              <w:pStyle w:val="ConsPlusNormal"/>
              <w:widowControl/>
              <w:ind w:firstLine="567"/>
              <w:jc w:val="both"/>
              <w:rPr>
                <w:rFonts w:ascii="Times New Roman" w:hAnsi="Times New Roman" w:cs="Times New Roman"/>
                <w:bCs/>
                <w:color w:val="000000"/>
              </w:rPr>
            </w:pPr>
            <w:r>
              <w:rPr>
                <w:rFonts w:ascii="Times New Roman" w:hAnsi="Times New Roman" w:cs="Times New Roman"/>
                <w:bCs/>
                <w:color w:val="000000"/>
              </w:rPr>
              <w:lastRenderedPageBreak/>
              <w:t xml:space="preserve">                                                                                                                              </w:t>
            </w:r>
            <w:r w:rsidRPr="003F50DB">
              <w:rPr>
                <w:rFonts w:ascii="Times New Roman" w:hAnsi="Times New Roman" w:cs="Times New Roman"/>
                <w:bCs/>
                <w:color w:val="000000"/>
              </w:rPr>
              <w:t xml:space="preserve">Утвержден </w:t>
            </w:r>
            <w:r>
              <w:rPr>
                <w:rFonts w:ascii="Times New Roman" w:hAnsi="Times New Roman" w:cs="Times New Roman"/>
                <w:bCs/>
                <w:color w:val="000000"/>
              </w:rPr>
              <w:t xml:space="preserve">                                                                                                                                      </w:t>
            </w:r>
            <w:r w:rsidRPr="003F50DB">
              <w:rPr>
                <w:rFonts w:ascii="Times New Roman" w:hAnsi="Times New Roman" w:cs="Times New Roman"/>
                <w:bCs/>
                <w:color w:val="000000"/>
              </w:rPr>
              <w:t xml:space="preserve">Постановлением </w:t>
            </w:r>
          </w:p>
          <w:p w:rsidR="00834A30" w:rsidRDefault="009B6AAE" w:rsidP="009B6AAE">
            <w:pPr>
              <w:pStyle w:val="ConsPlusNormal"/>
              <w:widowControl/>
              <w:ind w:firstLine="0"/>
              <w:jc w:val="both"/>
              <w:rPr>
                <w:rFonts w:ascii="Times New Roman" w:hAnsi="Times New Roman" w:cs="Times New Roman"/>
                <w:bCs/>
                <w:color w:val="000000"/>
              </w:rPr>
            </w:pPr>
            <w:r>
              <w:rPr>
                <w:rFonts w:ascii="Times New Roman" w:hAnsi="Times New Roman" w:cs="Times New Roman"/>
                <w:bCs/>
                <w:color w:val="000000"/>
              </w:rPr>
              <w:t>Главы</w:t>
            </w:r>
            <w:r w:rsidR="00834A30">
              <w:rPr>
                <w:rFonts w:ascii="Times New Roman" w:hAnsi="Times New Roman" w:cs="Times New Roman"/>
                <w:bCs/>
                <w:color w:val="000000"/>
              </w:rPr>
              <w:t xml:space="preserve"> района (аймака)</w:t>
            </w:r>
          </w:p>
          <w:p w:rsidR="009B6AAE" w:rsidRDefault="009B6AAE" w:rsidP="009B6AAE">
            <w:pPr>
              <w:pStyle w:val="ConsPlusNormal"/>
              <w:widowControl/>
              <w:ind w:firstLine="0"/>
              <w:jc w:val="both"/>
              <w:rPr>
                <w:rFonts w:ascii="Times New Roman" w:hAnsi="Times New Roman" w:cs="Times New Roman"/>
                <w:bCs/>
                <w:color w:val="000000"/>
              </w:rPr>
            </w:pPr>
            <w:r w:rsidRPr="003F50DB">
              <w:rPr>
                <w:rFonts w:ascii="Times New Roman" w:hAnsi="Times New Roman" w:cs="Times New Roman"/>
                <w:bCs/>
                <w:color w:val="000000"/>
              </w:rPr>
              <w:t>МО «Шебалинский район»</w:t>
            </w:r>
            <w:r>
              <w:rPr>
                <w:rFonts w:ascii="Times New Roman" w:hAnsi="Times New Roman" w:cs="Times New Roman"/>
                <w:bCs/>
                <w:color w:val="000000"/>
              </w:rPr>
              <w:t xml:space="preserve"> </w:t>
            </w:r>
          </w:p>
          <w:p w:rsidR="009B6AAE" w:rsidRPr="003F50DB" w:rsidRDefault="008F768F" w:rsidP="009B6AAE">
            <w:pPr>
              <w:pStyle w:val="ConsPlusNormal"/>
              <w:widowControl/>
              <w:ind w:firstLine="0"/>
              <w:jc w:val="both"/>
              <w:rPr>
                <w:rFonts w:ascii="Times New Roman" w:hAnsi="Times New Roman" w:cs="Times New Roman"/>
                <w:bCs/>
                <w:color w:val="000000"/>
              </w:rPr>
            </w:pPr>
            <w:r>
              <w:rPr>
                <w:rFonts w:ascii="Times New Roman" w:hAnsi="Times New Roman" w:cs="Times New Roman"/>
                <w:bCs/>
                <w:color w:val="000000"/>
              </w:rPr>
              <w:t>от  17.02.</w:t>
            </w:r>
            <w:r w:rsidR="009B6AAE">
              <w:rPr>
                <w:rFonts w:ascii="Times New Roman" w:hAnsi="Times New Roman" w:cs="Times New Roman"/>
                <w:bCs/>
                <w:color w:val="000000"/>
              </w:rPr>
              <w:t>20</w:t>
            </w:r>
            <w:r w:rsidR="00834A30">
              <w:rPr>
                <w:rFonts w:ascii="Times New Roman" w:hAnsi="Times New Roman" w:cs="Times New Roman"/>
                <w:bCs/>
                <w:color w:val="000000"/>
              </w:rPr>
              <w:t xml:space="preserve">20 </w:t>
            </w:r>
            <w:r w:rsidR="009B6AAE" w:rsidRPr="003F50DB">
              <w:rPr>
                <w:rFonts w:ascii="Times New Roman" w:hAnsi="Times New Roman" w:cs="Times New Roman"/>
                <w:bCs/>
                <w:color w:val="000000"/>
              </w:rPr>
              <w:t xml:space="preserve">г.  № </w:t>
            </w:r>
            <w:r>
              <w:rPr>
                <w:rFonts w:ascii="Times New Roman" w:hAnsi="Times New Roman" w:cs="Times New Roman"/>
                <w:bCs/>
                <w:color w:val="000000"/>
              </w:rPr>
              <w:t>58 - п</w:t>
            </w:r>
            <w:r w:rsidR="009B6AAE" w:rsidRPr="003F50DB">
              <w:rPr>
                <w:rFonts w:ascii="Times New Roman" w:hAnsi="Times New Roman" w:cs="Times New Roman"/>
                <w:bCs/>
                <w:color w:val="000000"/>
              </w:rPr>
              <w:t xml:space="preserve">   </w:t>
            </w:r>
          </w:p>
          <w:p w:rsidR="009B6AAE" w:rsidRDefault="009B6AAE" w:rsidP="005B1FBE">
            <w:pPr>
              <w:spacing w:line="360" w:lineRule="auto"/>
              <w:jc w:val="both"/>
              <w:rPr>
                <w:color w:val="000000"/>
                <w:shd w:val="clear" w:color="auto" w:fill="FFFFFF"/>
              </w:rPr>
            </w:pPr>
          </w:p>
        </w:tc>
      </w:tr>
    </w:tbl>
    <w:p w:rsidR="0001385A" w:rsidRPr="005465EA" w:rsidRDefault="0001385A" w:rsidP="005465EA">
      <w:pPr>
        <w:jc w:val="both"/>
        <w:rPr>
          <w:b/>
          <w:sz w:val="18"/>
          <w:szCs w:val="18"/>
        </w:rPr>
      </w:pPr>
    </w:p>
    <w:p w:rsidR="00A321E2" w:rsidRPr="005465EA" w:rsidRDefault="00A321E2" w:rsidP="00E32E29">
      <w:pPr>
        <w:pStyle w:val="22"/>
        <w:shd w:val="clear" w:color="auto" w:fill="auto"/>
        <w:spacing w:before="0" w:after="0" w:line="240" w:lineRule="auto"/>
        <w:ind w:left="20" w:right="620"/>
        <w:jc w:val="center"/>
        <w:rPr>
          <w:b/>
          <w:sz w:val="24"/>
          <w:szCs w:val="24"/>
        </w:rPr>
      </w:pPr>
      <w:r w:rsidRPr="005465EA">
        <w:rPr>
          <w:b/>
          <w:sz w:val="24"/>
          <w:szCs w:val="24"/>
        </w:rPr>
        <w:t>Положение о порядке комплектования муниципальных бюджетных образовательных учреждений МО «Шебалинский район», реализующих основную образовательную программу дошкольного образования</w:t>
      </w:r>
      <w:bookmarkStart w:id="0" w:name="bookmark0"/>
    </w:p>
    <w:p w:rsidR="00E32E29" w:rsidRDefault="00E32E29" w:rsidP="005465EA">
      <w:pPr>
        <w:pStyle w:val="22"/>
        <w:shd w:val="clear" w:color="auto" w:fill="auto"/>
        <w:spacing w:before="0" w:after="0" w:line="240" w:lineRule="auto"/>
        <w:ind w:left="20" w:right="620"/>
        <w:jc w:val="both"/>
        <w:rPr>
          <w:sz w:val="24"/>
          <w:szCs w:val="24"/>
        </w:rPr>
      </w:pPr>
    </w:p>
    <w:p w:rsidR="00E32E29" w:rsidRDefault="00E32E29" w:rsidP="005465EA">
      <w:pPr>
        <w:pStyle w:val="22"/>
        <w:shd w:val="clear" w:color="auto" w:fill="auto"/>
        <w:spacing w:before="0" w:after="0" w:line="240" w:lineRule="auto"/>
        <w:ind w:left="20" w:right="620"/>
        <w:jc w:val="both"/>
        <w:rPr>
          <w:sz w:val="24"/>
          <w:szCs w:val="24"/>
        </w:rPr>
      </w:pPr>
    </w:p>
    <w:p w:rsidR="005B1FBE" w:rsidRPr="005465EA" w:rsidRDefault="007B5311" w:rsidP="005465EA">
      <w:pPr>
        <w:pStyle w:val="22"/>
        <w:shd w:val="clear" w:color="auto" w:fill="auto"/>
        <w:spacing w:before="0" w:after="0" w:line="240" w:lineRule="auto"/>
        <w:ind w:left="20" w:right="620"/>
        <w:jc w:val="both"/>
        <w:rPr>
          <w:sz w:val="24"/>
          <w:szCs w:val="24"/>
        </w:rPr>
      </w:pPr>
      <w:r w:rsidRPr="005465EA">
        <w:rPr>
          <w:sz w:val="24"/>
          <w:szCs w:val="24"/>
        </w:rPr>
        <w:t>1. Общие положения</w:t>
      </w:r>
      <w:bookmarkEnd w:id="0"/>
    </w:p>
    <w:p w:rsidR="004C6FF6" w:rsidRPr="005465EA" w:rsidRDefault="007B5311" w:rsidP="005465EA">
      <w:pPr>
        <w:pStyle w:val="22"/>
        <w:shd w:val="clear" w:color="auto" w:fill="auto"/>
        <w:spacing w:before="0" w:after="0" w:line="240" w:lineRule="auto"/>
        <w:ind w:left="20" w:right="620"/>
        <w:jc w:val="both"/>
        <w:rPr>
          <w:sz w:val="24"/>
          <w:szCs w:val="24"/>
        </w:rPr>
      </w:pPr>
      <w:r w:rsidRPr="005465EA">
        <w:rPr>
          <w:sz w:val="24"/>
          <w:szCs w:val="24"/>
        </w:rPr>
        <w:t>1.1. Положение о порядке комплек</w:t>
      </w:r>
      <w:r w:rsidR="001F2853" w:rsidRPr="005465EA">
        <w:rPr>
          <w:sz w:val="24"/>
          <w:szCs w:val="24"/>
        </w:rPr>
        <w:t xml:space="preserve">тования муниципальных бюджетных </w:t>
      </w:r>
      <w:r w:rsidRPr="005465EA">
        <w:rPr>
          <w:sz w:val="24"/>
          <w:szCs w:val="24"/>
        </w:rPr>
        <w:t>дошкольных образовательных учреждений</w:t>
      </w:r>
      <w:r w:rsidR="00A321E2" w:rsidRPr="005465EA">
        <w:rPr>
          <w:sz w:val="24"/>
          <w:szCs w:val="24"/>
        </w:rPr>
        <w:t xml:space="preserve"> МО «Шебалинский район»</w:t>
      </w:r>
      <w:r w:rsidRPr="005465EA">
        <w:rPr>
          <w:sz w:val="24"/>
          <w:szCs w:val="24"/>
        </w:rPr>
        <w:t xml:space="preserve">, реализующих основную образовательную программу дошкольного образования (далее - Положение), разработано в соответствии с требованиями действующего законодательства в области образования, </w:t>
      </w:r>
      <w:r w:rsidRPr="005465EA">
        <w:rPr>
          <w:rStyle w:val="3"/>
          <w:sz w:val="24"/>
          <w:szCs w:val="24"/>
          <w:u w:val="none"/>
        </w:rPr>
        <w:t>Федеральным законом от 29 декабря 2012 года N 273-ФЗ "Об образовании в Российской Федерации"</w:t>
      </w:r>
      <w:r w:rsidRPr="005465EA">
        <w:rPr>
          <w:sz w:val="24"/>
          <w:szCs w:val="24"/>
        </w:rPr>
        <w:t xml:space="preserve">, </w:t>
      </w:r>
      <w:r w:rsidRPr="005465EA">
        <w:rPr>
          <w:rStyle w:val="3"/>
          <w:sz w:val="24"/>
          <w:szCs w:val="24"/>
          <w:u w:val="none"/>
        </w:rPr>
        <w:t>постановлением Главного государственного санитарного врача Российской Федерации от 15 мая 2013 года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5465EA">
        <w:rPr>
          <w:sz w:val="24"/>
          <w:szCs w:val="24"/>
        </w:rPr>
        <w:t>.</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1.2. </w:t>
      </w:r>
      <w:r w:rsidR="007B5311" w:rsidRPr="005465EA">
        <w:rPr>
          <w:sz w:val="24"/>
          <w:szCs w:val="24"/>
        </w:rPr>
        <w:t>Настоящее Положение разработано в целях обеспечения социальной защиты и поддержки детей дошкольного возраста, а также реализации права населения на получение общедоступного бесплатного дошкольного о</w:t>
      </w:r>
      <w:r w:rsidRPr="005465EA">
        <w:rPr>
          <w:sz w:val="24"/>
          <w:szCs w:val="24"/>
        </w:rPr>
        <w:t xml:space="preserve">бразования в соответствии с действующим законодательством. </w:t>
      </w:r>
      <w:hyperlink r:id="rId9" w:history="1"/>
    </w:p>
    <w:p w:rsidR="004C6FF6" w:rsidRPr="005465EA" w:rsidRDefault="00D62496" w:rsidP="005465EA">
      <w:pPr>
        <w:pStyle w:val="22"/>
        <w:shd w:val="clear" w:color="auto" w:fill="auto"/>
        <w:spacing w:before="0" w:after="0" w:line="240" w:lineRule="auto"/>
        <w:ind w:left="20" w:right="620"/>
        <w:jc w:val="both"/>
        <w:rPr>
          <w:sz w:val="24"/>
          <w:szCs w:val="24"/>
        </w:rPr>
      </w:pPr>
      <w:r w:rsidRPr="005465EA">
        <w:rPr>
          <w:sz w:val="24"/>
          <w:szCs w:val="24"/>
        </w:rPr>
        <w:t xml:space="preserve">1.3. </w:t>
      </w:r>
      <w:r w:rsidR="004C6FF6" w:rsidRPr="005465EA">
        <w:rPr>
          <w:sz w:val="24"/>
          <w:szCs w:val="24"/>
        </w:rPr>
        <w:t xml:space="preserve"> </w:t>
      </w:r>
      <w:r w:rsidR="007B5311" w:rsidRPr="005465EA">
        <w:rPr>
          <w:sz w:val="24"/>
          <w:szCs w:val="24"/>
        </w:rPr>
        <w:t>Действие Положения распространя</w:t>
      </w:r>
      <w:r w:rsidR="004C6FF6" w:rsidRPr="005465EA">
        <w:rPr>
          <w:sz w:val="24"/>
          <w:szCs w:val="24"/>
        </w:rPr>
        <w:t>ется на Управление образования а</w:t>
      </w:r>
      <w:r w:rsidR="007B5311" w:rsidRPr="005465EA">
        <w:rPr>
          <w:sz w:val="24"/>
          <w:szCs w:val="24"/>
        </w:rPr>
        <w:t xml:space="preserve">дминистрации </w:t>
      </w:r>
      <w:r w:rsidR="004C6FF6" w:rsidRPr="005465EA">
        <w:rPr>
          <w:sz w:val="24"/>
          <w:szCs w:val="24"/>
        </w:rPr>
        <w:t xml:space="preserve">МО «Шебалинский район» </w:t>
      </w:r>
      <w:r w:rsidR="007B5311" w:rsidRPr="005465EA">
        <w:rPr>
          <w:sz w:val="24"/>
          <w:szCs w:val="24"/>
        </w:rPr>
        <w:t>(далее - Управление образования) и муниципальные бюджетные дошкольные образовательные учреждения, реализующие основную образовательную программу дошкольного образования (далее - дошкольные образовательные учреждения).</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1.4. </w:t>
      </w:r>
      <w:r w:rsidR="007B5311" w:rsidRPr="005465EA">
        <w:rPr>
          <w:sz w:val="24"/>
          <w:szCs w:val="24"/>
        </w:rPr>
        <w:t>Основными задачами Положения являются:</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 </w:t>
      </w:r>
      <w:r w:rsidR="007B5311" w:rsidRPr="005465EA">
        <w:rPr>
          <w:sz w:val="24"/>
          <w:szCs w:val="24"/>
        </w:rPr>
        <w:t>реализация государственной политики в области образования;</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 </w:t>
      </w:r>
      <w:r w:rsidR="007B5311" w:rsidRPr="005465EA">
        <w:rPr>
          <w:sz w:val="24"/>
          <w:szCs w:val="24"/>
        </w:rPr>
        <w:t>обеспечение доступности услуг дошкольных образовательных учреждений для всех слоев населения;</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 </w:t>
      </w:r>
      <w:r w:rsidR="007B5311" w:rsidRPr="005465EA">
        <w:rPr>
          <w:sz w:val="24"/>
          <w:szCs w:val="24"/>
        </w:rPr>
        <w:t>совершенствование системы комплектования детьми дошкольных образовательных учреждений.</w:t>
      </w:r>
    </w:p>
    <w:p w:rsidR="004C6FF6" w:rsidRPr="005465EA" w:rsidRDefault="004C6FF6" w:rsidP="005465EA">
      <w:pPr>
        <w:pStyle w:val="22"/>
        <w:shd w:val="clear" w:color="auto" w:fill="auto"/>
        <w:spacing w:before="0" w:after="0" w:line="240" w:lineRule="auto"/>
        <w:ind w:left="20" w:right="620"/>
        <w:jc w:val="both"/>
        <w:rPr>
          <w:sz w:val="24"/>
          <w:szCs w:val="24"/>
        </w:rPr>
      </w:pPr>
      <w:r w:rsidRPr="005465EA">
        <w:rPr>
          <w:sz w:val="24"/>
          <w:szCs w:val="24"/>
        </w:rPr>
        <w:t xml:space="preserve">1.5. </w:t>
      </w:r>
      <w:r w:rsidR="007B5311" w:rsidRPr="005465EA">
        <w:rPr>
          <w:sz w:val="24"/>
          <w:szCs w:val="24"/>
        </w:rPr>
        <w:t>Комплектование детьми дошкольного возраста дошкольных образовательных учреждений осуществляется Управлением образования и дошкольными образовательными учреждениями.</w:t>
      </w:r>
    </w:p>
    <w:p w:rsidR="00932FBD" w:rsidRDefault="004C6FF6" w:rsidP="00932FBD">
      <w:pPr>
        <w:pStyle w:val="22"/>
        <w:shd w:val="clear" w:color="auto" w:fill="auto"/>
        <w:spacing w:before="0" w:after="0" w:line="240" w:lineRule="auto"/>
        <w:ind w:left="20" w:right="620"/>
        <w:jc w:val="both"/>
        <w:rPr>
          <w:sz w:val="24"/>
          <w:szCs w:val="24"/>
        </w:rPr>
      </w:pPr>
      <w:r w:rsidRPr="005465EA">
        <w:rPr>
          <w:sz w:val="24"/>
          <w:szCs w:val="24"/>
        </w:rPr>
        <w:t xml:space="preserve">1.6.  </w:t>
      </w:r>
      <w:r w:rsidR="007B5311" w:rsidRPr="005465EA">
        <w:rPr>
          <w:sz w:val="24"/>
          <w:szCs w:val="24"/>
        </w:rPr>
        <w:t>Настоящее Положение не распространяется на комплектование дошкольных групп, созданных в целях оказания дошкольным образовательным учреждением платных дополнительных образовательных услуг, предусмотренных Уставом дошкольного образовательного учреждения.</w:t>
      </w:r>
      <w:bookmarkStart w:id="1" w:name="bookmark1"/>
    </w:p>
    <w:p w:rsidR="00932FBD" w:rsidRDefault="007B5311" w:rsidP="00932FBD">
      <w:pPr>
        <w:pStyle w:val="22"/>
        <w:shd w:val="clear" w:color="auto" w:fill="auto"/>
        <w:spacing w:before="0" w:after="0" w:line="240" w:lineRule="auto"/>
        <w:ind w:left="20" w:right="620"/>
        <w:jc w:val="both"/>
        <w:rPr>
          <w:sz w:val="24"/>
          <w:szCs w:val="24"/>
        </w:rPr>
      </w:pPr>
      <w:r w:rsidRPr="005465EA">
        <w:rPr>
          <w:sz w:val="24"/>
          <w:szCs w:val="24"/>
        </w:rPr>
        <w:t xml:space="preserve">2. Организация и порядок комплектования детьми </w:t>
      </w:r>
      <w:r w:rsidR="004C6FF6" w:rsidRPr="005465EA">
        <w:rPr>
          <w:sz w:val="24"/>
          <w:szCs w:val="24"/>
        </w:rPr>
        <w:t xml:space="preserve">дошкольного возраста дошкольных </w:t>
      </w:r>
      <w:r w:rsidR="005465EA">
        <w:rPr>
          <w:sz w:val="24"/>
          <w:szCs w:val="24"/>
        </w:rPr>
        <w:t xml:space="preserve">образовательных </w:t>
      </w:r>
      <w:bookmarkEnd w:id="1"/>
    </w:p>
    <w:p w:rsidR="00336A18" w:rsidRPr="005465EA" w:rsidRDefault="007B5311" w:rsidP="00932FBD">
      <w:pPr>
        <w:pStyle w:val="22"/>
        <w:shd w:val="clear" w:color="auto" w:fill="auto"/>
        <w:spacing w:before="0" w:after="0" w:line="240" w:lineRule="auto"/>
        <w:ind w:left="20" w:right="620"/>
        <w:jc w:val="both"/>
        <w:rPr>
          <w:sz w:val="24"/>
          <w:szCs w:val="24"/>
        </w:rPr>
      </w:pPr>
      <w:r w:rsidRPr="005465EA">
        <w:rPr>
          <w:sz w:val="24"/>
          <w:szCs w:val="24"/>
        </w:rPr>
        <w:t xml:space="preserve">2.1. Порядок комплектования дошкольных образовательных учреждений </w:t>
      </w:r>
      <w:r w:rsidR="004C6FF6" w:rsidRPr="005465EA">
        <w:rPr>
          <w:sz w:val="24"/>
          <w:szCs w:val="24"/>
        </w:rPr>
        <w:t xml:space="preserve">                             </w:t>
      </w:r>
      <w:r w:rsidR="00336A18" w:rsidRPr="005465EA">
        <w:rPr>
          <w:sz w:val="24"/>
          <w:szCs w:val="24"/>
        </w:rPr>
        <w:t>определяется Управлением образования администрации  МО «Шебалинский район»</w:t>
      </w:r>
      <w:r w:rsidRPr="005465EA">
        <w:rPr>
          <w:sz w:val="24"/>
          <w:szCs w:val="24"/>
        </w:rPr>
        <w:t xml:space="preserve"> в соответствии с действующим законодательством и закрепляется в уставах дошкольных образовательных учреждений.</w:t>
      </w:r>
    </w:p>
    <w:p w:rsidR="000D05D7" w:rsidRPr="005465EA" w:rsidRDefault="00336A18" w:rsidP="005465EA">
      <w:pPr>
        <w:pStyle w:val="11"/>
        <w:shd w:val="clear" w:color="auto" w:fill="auto"/>
        <w:spacing w:after="0" w:line="240" w:lineRule="auto"/>
        <w:ind w:right="20"/>
        <w:rPr>
          <w:sz w:val="24"/>
          <w:szCs w:val="24"/>
        </w:rPr>
      </w:pPr>
      <w:r w:rsidRPr="005465EA">
        <w:rPr>
          <w:sz w:val="24"/>
          <w:szCs w:val="24"/>
        </w:rPr>
        <w:lastRenderedPageBreak/>
        <w:t xml:space="preserve">2.2. </w:t>
      </w:r>
      <w:r w:rsidR="007B5311" w:rsidRPr="005465EA">
        <w:rPr>
          <w:sz w:val="24"/>
          <w:szCs w:val="24"/>
        </w:rPr>
        <w:t>Порядок комплектования - последовательность действий Управления образования при формировании контингента очередников из числа детей дошкольного возраста, нуждающихся в предоставлении места в дошкольном образовательном учреждении, зарегистрированных в установленном порядке в автоматической информационной системе "</w:t>
      </w:r>
      <w:r w:rsidR="000D05D7" w:rsidRPr="005465EA">
        <w:rPr>
          <w:sz w:val="24"/>
          <w:szCs w:val="24"/>
        </w:rPr>
        <w:t>Доверие" (далее - АИС "Доверие</w:t>
      </w:r>
      <w:r w:rsidR="007B5311" w:rsidRPr="005465EA">
        <w:rPr>
          <w:sz w:val="24"/>
          <w:szCs w:val="24"/>
        </w:rPr>
        <w:t>").</w:t>
      </w:r>
    </w:p>
    <w:p w:rsidR="000D05D7" w:rsidRPr="005465EA" w:rsidRDefault="000D05D7" w:rsidP="005465EA">
      <w:pPr>
        <w:pStyle w:val="11"/>
        <w:shd w:val="clear" w:color="auto" w:fill="auto"/>
        <w:spacing w:after="0" w:line="240" w:lineRule="auto"/>
        <w:ind w:right="20"/>
        <w:rPr>
          <w:sz w:val="24"/>
          <w:szCs w:val="24"/>
        </w:rPr>
      </w:pPr>
      <w:r w:rsidRPr="005465EA">
        <w:rPr>
          <w:sz w:val="24"/>
          <w:szCs w:val="24"/>
        </w:rPr>
        <w:t xml:space="preserve">2.3. </w:t>
      </w:r>
      <w:r w:rsidR="007B5311" w:rsidRPr="005465EA">
        <w:rPr>
          <w:sz w:val="24"/>
          <w:szCs w:val="24"/>
        </w:rPr>
        <w:t>Комплектование дошкольных образовательных учреждений осуществляется детьми, достигшими возраста от 2-х месяцев до 7-ми лет, с учетом требований СанПин 2.4.1.3049-13 "Санитарно-эпидемиологические требования к устройству, содержанию и организации режима работы дошкольн</w:t>
      </w:r>
      <w:r w:rsidRPr="005465EA">
        <w:rPr>
          <w:sz w:val="24"/>
          <w:szCs w:val="24"/>
        </w:rPr>
        <w:t>ых образовательных организаций".</w:t>
      </w:r>
    </w:p>
    <w:p w:rsidR="007B5311" w:rsidRPr="005465EA" w:rsidRDefault="000D05D7" w:rsidP="005465EA">
      <w:pPr>
        <w:pStyle w:val="11"/>
        <w:shd w:val="clear" w:color="auto" w:fill="auto"/>
        <w:spacing w:after="0" w:line="240" w:lineRule="auto"/>
        <w:ind w:right="20"/>
        <w:rPr>
          <w:sz w:val="24"/>
          <w:szCs w:val="24"/>
        </w:rPr>
      </w:pPr>
      <w:r w:rsidRPr="005465EA">
        <w:rPr>
          <w:sz w:val="24"/>
          <w:szCs w:val="24"/>
        </w:rPr>
        <w:t xml:space="preserve">2.4.  </w:t>
      </w:r>
      <w:r w:rsidR="007B5311" w:rsidRPr="005465EA">
        <w:rPr>
          <w:sz w:val="24"/>
          <w:szCs w:val="24"/>
        </w:rPr>
        <w:t>Процесс комплектования включает в себя следующие мероприятия:</w:t>
      </w:r>
    </w:p>
    <w:p w:rsidR="007B5311" w:rsidRPr="005465EA" w:rsidRDefault="000D05D7" w:rsidP="005465EA">
      <w:pPr>
        <w:pStyle w:val="11"/>
        <w:shd w:val="clear" w:color="auto" w:fill="auto"/>
        <w:spacing w:after="0" w:line="240" w:lineRule="auto"/>
        <w:ind w:right="20"/>
        <w:rPr>
          <w:sz w:val="24"/>
          <w:szCs w:val="24"/>
        </w:rPr>
      </w:pPr>
      <w:r w:rsidRPr="005465EA">
        <w:rPr>
          <w:sz w:val="24"/>
          <w:szCs w:val="24"/>
        </w:rPr>
        <w:t xml:space="preserve">- </w:t>
      </w:r>
      <w:r w:rsidR="007B5311" w:rsidRPr="005465EA">
        <w:rPr>
          <w:sz w:val="24"/>
          <w:szCs w:val="24"/>
        </w:rPr>
        <w:t>постановка на учет детей, нуждающихся в предоставлении места в дошкольном образовательном учреждении;</w:t>
      </w:r>
    </w:p>
    <w:p w:rsidR="000D05D7" w:rsidRPr="005465EA" w:rsidRDefault="000D05D7" w:rsidP="005465EA">
      <w:pPr>
        <w:pStyle w:val="11"/>
        <w:shd w:val="clear" w:color="auto" w:fill="auto"/>
        <w:spacing w:after="0" w:line="240" w:lineRule="auto"/>
        <w:rPr>
          <w:sz w:val="24"/>
          <w:szCs w:val="24"/>
        </w:rPr>
      </w:pPr>
      <w:r w:rsidRPr="005465EA">
        <w:rPr>
          <w:sz w:val="24"/>
          <w:szCs w:val="24"/>
        </w:rPr>
        <w:t xml:space="preserve">- </w:t>
      </w:r>
      <w:r w:rsidR="007B5311" w:rsidRPr="005465EA">
        <w:rPr>
          <w:sz w:val="24"/>
          <w:szCs w:val="24"/>
        </w:rPr>
        <w:t>распределение детей по дошкольным образовательным учреждениям.</w:t>
      </w:r>
    </w:p>
    <w:p w:rsidR="00740BC1" w:rsidRPr="005465EA" w:rsidRDefault="000D05D7" w:rsidP="005465EA">
      <w:pPr>
        <w:pStyle w:val="11"/>
        <w:shd w:val="clear" w:color="auto" w:fill="auto"/>
        <w:spacing w:after="0" w:line="240" w:lineRule="auto"/>
        <w:rPr>
          <w:sz w:val="24"/>
          <w:szCs w:val="24"/>
        </w:rPr>
      </w:pPr>
      <w:r w:rsidRPr="005465EA">
        <w:rPr>
          <w:sz w:val="24"/>
          <w:szCs w:val="24"/>
        </w:rPr>
        <w:t xml:space="preserve">2.5. </w:t>
      </w:r>
      <w:r w:rsidR="007B5311" w:rsidRPr="005465EA">
        <w:rPr>
          <w:sz w:val="24"/>
          <w:szCs w:val="24"/>
        </w:rPr>
        <w:t>Постановка на учет детей, нуждающихся в предоставлении места в дошкольном образовательном учреждении, осуществляется путем регистрации заявления</w:t>
      </w:r>
      <w:r w:rsidR="009B6AAE" w:rsidRPr="005465EA">
        <w:rPr>
          <w:sz w:val="24"/>
          <w:szCs w:val="24"/>
        </w:rPr>
        <w:t xml:space="preserve"> о постановке на учет в АИС "Доверие</w:t>
      </w:r>
      <w:r w:rsidR="007B5311" w:rsidRPr="005465EA">
        <w:rPr>
          <w:sz w:val="24"/>
          <w:szCs w:val="24"/>
        </w:rPr>
        <w:t>" в соответствии с Административным регламентом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9B6AAE" w:rsidRPr="005465EA">
        <w:rPr>
          <w:sz w:val="24"/>
          <w:szCs w:val="24"/>
        </w:rPr>
        <w:t xml:space="preserve"> на территории МО «Шебалинский район", утвержденным П</w:t>
      </w:r>
      <w:r w:rsidR="007B5311" w:rsidRPr="005465EA">
        <w:rPr>
          <w:sz w:val="24"/>
          <w:szCs w:val="24"/>
        </w:rPr>
        <w:t xml:space="preserve">остановлением Главы </w:t>
      </w:r>
      <w:r w:rsidR="009B6AAE" w:rsidRPr="005465EA">
        <w:rPr>
          <w:sz w:val="24"/>
          <w:szCs w:val="24"/>
        </w:rPr>
        <w:t xml:space="preserve"> (аймака) МО «Шебалинский район» </w:t>
      </w:r>
      <w:r w:rsidR="009B6AAE" w:rsidRPr="005465EA">
        <w:rPr>
          <w:rStyle w:val="4"/>
          <w:sz w:val="24"/>
          <w:szCs w:val="24"/>
        </w:rPr>
        <w:t xml:space="preserve">от         </w:t>
      </w:r>
      <w:r w:rsidR="00E32E29">
        <w:rPr>
          <w:rStyle w:val="4"/>
          <w:sz w:val="24"/>
          <w:szCs w:val="24"/>
        </w:rPr>
        <w:t xml:space="preserve">        </w:t>
      </w:r>
      <w:r w:rsidR="009B6AAE" w:rsidRPr="005465EA">
        <w:rPr>
          <w:rStyle w:val="4"/>
          <w:sz w:val="24"/>
          <w:szCs w:val="24"/>
        </w:rPr>
        <w:t xml:space="preserve">20       </w:t>
      </w:r>
      <w:r w:rsidR="007B5311" w:rsidRPr="005465EA">
        <w:rPr>
          <w:rStyle w:val="4"/>
          <w:sz w:val="24"/>
          <w:szCs w:val="24"/>
        </w:rPr>
        <w:t xml:space="preserve"> года N</w:t>
      </w:r>
      <w:r w:rsidR="009B6AAE" w:rsidRPr="005465EA">
        <w:rPr>
          <w:rStyle w:val="4"/>
          <w:sz w:val="24"/>
          <w:szCs w:val="24"/>
        </w:rPr>
        <w:t xml:space="preserve">          </w:t>
      </w:r>
      <w:r w:rsidR="00740BC1" w:rsidRPr="005465EA">
        <w:rPr>
          <w:sz w:val="24"/>
          <w:szCs w:val="24"/>
        </w:rPr>
        <w:t xml:space="preserve">. </w:t>
      </w:r>
    </w:p>
    <w:p w:rsidR="007B5311" w:rsidRPr="005465EA" w:rsidRDefault="007B5311" w:rsidP="005465EA">
      <w:pPr>
        <w:pStyle w:val="11"/>
        <w:shd w:val="clear" w:color="auto" w:fill="auto"/>
        <w:spacing w:after="0" w:line="240" w:lineRule="auto"/>
        <w:ind w:firstLine="708"/>
        <w:rPr>
          <w:sz w:val="24"/>
          <w:szCs w:val="24"/>
        </w:rPr>
      </w:pPr>
      <w:r w:rsidRPr="005465EA">
        <w:rPr>
          <w:sz w:val="24"/>
          <w:szCs w:val="24"/>
        </w:rPr>
        <w:t>Постановка на учет детей, нуждающихся в предоставлении места в дошкольном образовательном учреждении, осуществляется в целях обеспечения "прозрачности" процедуры приема детей в дошкольное образовательное учреждение, во избежание нарушений прав ребенка при приеме в учреждение, планирования и обеспечения необходимого и достаточного количества мест в дошкольных образовательных учреждениях на конкретную дату для удовлетворения потребности граждан в дошкольном образовании, а также присмотра и ухода за детьми дошкольного возраста.</w:t>
      </w:r>
    </w:p>
    <w:p w:rsidR="002E7C2F" w:rsidRPr="005465EA" w:rsidRDefault="00740BC1" w:rsidP="005465EA">
      <w:pPr>
        <w:pStyle w:val="11"/>
        <w:shd w:val="clear" w:color="auto" w:fill="auto"/>
        <w:tabs>
          <w:tab w:val="left" w:pos="470"/>
        </w:tabs>
        <w:spacing w:after="0" w:line="240" w:lineRule="auto"/>
        <w:ind w:right="20"/>
        <w:rPr>
          <w:sz w:val="24"/>
          <w:szCs w:val="24"/>
        </w:rPr>
      </w:pPr>
      <w:r w:rsidRPr="005465EA">
        <w:rPr>
          <w:sz w:val="24"/>
          <w:szCs w:val="24"/>
        </w:rPr>
        <w:t xml:space="preserve">2.6. </w:t>
      </w:r>
      <w:r w:rsidR="007B5311" w:rsidRPr="005465EA">
        <w:rPr>
          <w:sz w:val="24"/>
          <w:szCs w:val="24"/>
        </w:rPr>
        <w:t>Постановка детей на учет в АИС "</w:t>
      </w:r>
      <w:r w:rsidRPr="005465EA">
        <w:rPr>
          <w:sz w:val="24"/>
          <w:szCs w:val="24"/>
        </w:rPr>
        <w:t>Доверие</w:t>
      </w:r>
      <w:r w:rsidR="007B5311" w:rsidRPr="005465EA">
        <w:rPr>
          <w:sz w:val="24"/>
          <w:szCs w:val="24"/>
        </w:rPr>
        <w:t xml:space="preserve">" осуществляется Управлением образования </w:t>
      </w:r>
      <w:r w:rsidR="002E7C2F" w:rsidRPr="005465EA">
        <w:rPr>
          <w:sz w:val="24"/>
          <w:szCs w:val="24"/>
        </w:rPr>
        <w:t xml:space="preserve">ежедневно </w:t>
      </w:r>
      <w:r w:rsidR="007B5311" w:rsidRPr="005465EA">
        <w:rPr>
          <w:sz w:val="24"/>
          <w:szCs w:val="24"/>
        </w:rPr>
        <w:t>с 10:00 до 17</w:t>
      </w:r>
      <w:r w:rsidR="002E7C2F" w:rsidRPr="005465EA">
        <w:rPr>
          <w:sz w:val="24"/>
          <w:szCs w:val="24"/>
        </w:rPr>
        <w:t>:00. Перерыв - с 13:00 до 14:00.</w:t>
      </w:r>
    </w:p>
    <w:p w:rsidR="007B5311" w:rsidRPr="005465EA" w:rsidRDefault="002E7C2F" w:rsidP="005465EA">
      <w:pPr>
        <w:pStyle w:val="11"/>
        <w:shd w:val="clear" w:color="auto" w:fill="auto"/>
        <w:tabs>
          <w:tab w:val="left" w:pos="480"/>
        </w:tabs>
        <w:spacing w:after="0" w:line="240" w:lineRule="auto"/>
        <w:ind w:right="20"/>
        <w:rPr>
          <w:sz w:val="24"/>
          <w:szCs w:val="24"/>
        </w:rPr>
      </w:pPr>
      <w:r w:rsidRPr="005465EA">
        <w:rPr>
          <w:sz w:val="24"/>
          <w:szCs w:val="24"/>
        </w:rPr>
        <w:t>2.7. Очередь в АИС "Доверие</w:t>
      </w:r>
      <w:r w:rsidR="007B5311" w:rsidRPr="005465EA">
        <w:rPr>
          <w:sz w:val="24"/>
          <w:szCs w:val="24"/>
        </w:rPr>
        <w:t>" формируется из числа детей по возрастным группам: от 0 до 1 года, от 1 года до 2 лет, от 2 лет до 3 лет, от 3 лет до 4 лет, от 4 лет до 5 лет, от 5 лет до 6 лет, от 6 лет до 7 лет.</w:t>
      </w:r>
    </w:p>
    <w:p w:rsidR="0024313D" w:rsidRPr="005465EA" w:rsidRDefault="002E7C2F" w:rsidP="005465EA">
      <w:pPr>
        <w:pStyle w:val="11"/>
        <w:shd w:val="clear" w:color="auto" w:fill="auto"/>
        <w:tabs>
          <w:tab w:val="left" w:pos="562"/>
        </w:tabs>
        <w:spacing w:after="0" w:line="240" w:lineRule="auto"/>
        <w:ind w:right="20"/>
        <w:rPr>
          <w:sz w:val="24"/>
          <w:szCs w:val="24"/>
        </w:rPr>
      </w:pPr>
      <w:r w:rsidRPr="005465EA">
        <w:rPr>
          <w:sz w:val="24"/>
          <w:szCs w:val="24"/>
        </w:rPr>
        <w:t xml:space="preserve">2.8. </w:t>
      </w:r>
      <w:r w:rsidR="007B5311" w:rsidRPr="005465EA">
        <w:rPr>
          <w:sz w:val="24"/>
          <w:szCs w:val="24"/>
        </w:rPr>
        <w:t>Управление образования формирует список поставленных на учет детей, нуждающихся в предоставлении места в дошкольном образовательном учреждении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(первоочередном) порядке.</w:t>
      </w:r>
      <w:bookmarkStart w:id="2" w:name="bookmark2"/>
    </w:p>
    <w:p w:rsidR="007B5311" w:rsidRPr="005465EA" w:rsidRDefault="007B5311" w:rsidP="005465EA">
      <w:pPr>
        <w:pStyle w:val="11"/>
        <w:shd w:val="clear" w:color="auto" w:fill="auto"/>
        <w:tabs>
          <w:tab w:val="left" w:pos="562"/>
        </w:tabs>
        <w:spacing w:after="0" w:line="240" w:lineRule="auto"/>
        <w:ind w:right="20"/>
        <w:rPr>
          <w:sz w:val="24"/>
          <w:szCs w:val="24"/>
        </w:rPr>
      </w:pPr>
      <w:r w:rsidRPr="005465EA">
        <w:rPr>
          <w:sz w:val="24"/>
          <w:szCs w:val="24"/>
        </w:rPr>
        <w:t>3. Распределение детей по дошкольным образовательным учреждениям, выдача направлений в дошкольные образовательные учреждения</w:t>
      </w:r>
      <w:bookmarkEnd w:id="2"/>
    </w:p>
    <w:p w:rsidR="007B5311" w:rsidRPr="005465EA" w:rsidRDefault="007B5311" w:rsidP="005465EA">
      <w:pPr>
        <w:pStyle w:val="11"/>
        <w:shd w:val="clear" w:color="auto" w:fill="auto"/>
        <w:spacing w:after="0" w:line="240" w:lineRule="auto"/>
        <w:ind w:left="20" w:right="20"/>
        <w:rPr>
          <w:sz w:val="24"/>
          <w:szCs w:val="24"/>
        </w:rPr>
      </w:pPr>
      <w:r w:rsidRPr="005465EA">
        <w:rPr>
          <w:sz w:val="24"/>
          <w:szCs w:val="24"/>
        </w:rPr>
        <w:t>3.1. Ежегодно в срок до 1 апреля руководители дошкольных образовательных учреждений представляют в Управление образования информацию (заявку) о количестве освобождающихся (вакантных) мест по каждой возрастной группе и с учетом выпуска детей в школу, необходимых для укомплектования учреждения в соответствии с установленными нормативами.</w:t>
      </w:r>
    </w:p>
    <w:p w:rsidR="007B5311" w:rsidRPr="005465EA" w:rsidRDefault="00BC5855" w:rsidP="005465EA">
      <w:pPr>
        <w:pStyle w:val="11"/>
        <w:shd w:val="clear" w:color="auto" w:fill="auto"/>
        <w:tabs>
          <w:tab w:val="left" w:pos="476"/>
        </w:tabs>
        <w:spacing w:after="0" w:line="240" w:lineRule="auto"/>
        <w:ind w:right="20"/>
        <w:rPr>
          <w:sz w:val="24"/>
          <w:szCs w:val="24"/>
        </w:rPr>
      </w:pPr>
      <w:r w:rsidRPr="005465EA">
        <w:rPr>
          <w:sz w:val="24"/>
          <w:szCs w:val="24"/>
        </w:rPr>
        <w:t xml:space="preserve">3.2. </w:t>
      </w:r>
      <w:r w:rsidR="007B5311" w:rsidRPr="005465EA">
        <w:rPr>
          <w:sz w:val="24"/>
          <w:szCs w:val="24"/>
        </w:rPr>
        <w:t>С 1 апреля вак</w:t>
      </w:r>
      <w:r w:rsidRPr="005465EA">
        <w:rPr>
          <w:sz w:val="24"/>
          <w:szCs w:val="24"/>
        </w:rPr>
        <w:t>антные места вводятся в АИС "Доверие</w:t>
      </w:r>
      <w:r w:rsidR="007B5311" w:rsidRPr="005465EA">
        <w:rPr>
          <w:sz w:val="24"/>
          <w:szCs w:val="24"/>
        </w:rPr>
        <w:t>" и распределяются в автоматическом режиме в соответствии с очередностью.</w:t>
      </w:r>
    </w:p>
    <w:p w:rsidR="007B5311" w:rsidRPr="005465EA" w:rsidRDefault="00BC5855" w:rsidP="005465EA">
      <w:pPr>
        <w:pStyle w:val="11"/>
        <w:shd w:val="clear" w:color="auto" w:fill="auto"/>
        <w:tabs>
          <w:tab w:val="left" w:pos="570"/>
        </w:tabs>
        <w:spacing w:after="0" w:line="240" w:lineRule="auto"/>
        <w:rPr>
          <w:sz w:val="24"/>
          <w:szCs w:val="24"/>
        </w:rPr>
      </w:pPr>
      <w:r w:rsidRPr="005465EA">
        <w:rPr>
          <w:sz w:val="24"/>
          <w:szCs w:val="24"/>
        </w:rPr>
        <w:t xml:space="preserve">3.3. </w:t>
      </w:r>
      <w:r w:rsidR="007B5311" w:rsidRPr="005465EA">
        <w:rPr>
          <w:sz w:val="24"/>
          <w:szCs w:val="24"/>
        </w:rPr>
        <w:t>Возраст ребенка определяется на 1 сентября текущего года.</w:t>
      </w:r>
    </w:p>
    <w:p w:rsidR="007B5311" w:rsidRPr="005465EA" w:rsidRDefault="00BC5855" w:rsidP="005465EA">
      <w:pPr>
        <w:pStyle w:val="11"/>
        <w:shd w:val="clear" w:color="auto" w:fill="auto"/>
        <w:tabs>
          <w:tab w:val="left" w:pos="654"/>
        </w:tabs>
        <w:spacing w:after="0" w:line="240" w:lineRule="auto"/>
        <w:ind w:right="20"/>
        <w:rPr>
          <w:sz w:val="24"/>
          <w:szCs w:val="24"/>
        </w:rPr>
      </w:pPr>
      <w:r w:rsidRPr="005465EA">
        <w:rPr>
          <w:sz w:val="24"/>
          <w:szCs w:val="24"/>
        </w:rPr>
        <w:t xml:space="preserve">3.4. </w:t>
      </w:r>
      <w:r w:rsidR="007B5311" w:rsidRPr="005465EA">
        <w:rPr>
          <w:sz w:val="24"/>
          <w:szCs w:val="24"/>
        </w:rPr>
        <w:t xml:space="preserve">При комплектовании дошкольных образовательных учреждений Управление образования руководствуется </w:t>
      </w:r>
      <w:r w:rsidR="007B5311" w:rsidRPr="005465EA">
        <w:rPr>
          <w:rStyle w:val="5"/>
          <w:sz w:val="24"/>
          <w:szCs w:val="24"/>
          <w:u w:val="none"/>
        </w:rPr>
        <w:t>письмом Министерства образования и науки Российской Федерации от 8 августа 2013 года N 08-1063 "О рекомендациях по порядку комплектования дошкольных образовательных учреждений"</w:t>
      </w:r>
      <w:r w:rsidR="007B5311" w:rsidRPr="005465EA">
        <w:rPr>
          <w:rStyle w:val="6"/>
          <w:sz w:val="24"/>
          <w:szCs w:val="24"/>
        </w:rPr>
        <w:t xml:space="preserve"> </w:t>
      </w:r>
      <w:r w:rsidR="007B5311" w:rsidRPr="005465EA">
        <w:rPr>
          <w:sz w:val="24"/>
          <w:szCs w:val="24"/>
        </w:rPr>
        <w:t xml:space="preserve">и соблюдает следующую </w:t>
      </w:r>
      <w:r w:rsidR="007B5311" w:rsidRPr="005465EA">
        <w:rPr>
          <w:sz w:val="24"/>
          <w:szCs w:val="24"/>
        </w:rPr>
        <w:lastRenderedPageBreak/>
        <w:t>норму: 40% - из льготной очереди, 60% - из общей очереди (количество мест в дошкольном образовательном учреждении, предоставленных для льготных категорий детей, не может превышать количество мест, предоставленных для детей нельготных категорий).</w:t>
      </w:r>
    </w:p>
    <w:p w:rsidR="007B5311" w:rsidRPr="005465EA" w:rsidRDefault="00BC5855" w:rsidP="005465EA">
      <w:pPr>
        <w:pStyle w:val="11"/>
        <w:shd w:val="clear" w:color="auto" w:fill="auto"/>
        <w:tabs>
          <w:tab w:val="left" w:pos="562"/>
        </w:tabs>
        <w:spacing w:after="0" w:line="240" w:lineRule="auto"/>
        <w:ind w:right="20"/>
        <w:rPr>
          <w:sz w:val="24"/>
          <w:szCs w:val="24"/>
        </w:rPr>
      </w:pPr>
      <w:r w:rsidRPr="005465EA">
        <w:rPr>
          <w:sz w:val="24"/>
          <w:szCs w:val="24"/>
        </w:rPr>
        <w:t xml:space="preserve">3.5. </w:t>
      </w:r>
      <w:r w:rsidR="007B5311" w:rsidRPr="005465EA">
        <w:rPr>
          <w:sz w:val="24"/>
          <w:szCs w:val="24"/>
        </w:rPr>
        <w:t>Ежегодно 1 июня перед началом комплектования дошкольных образовательных учреждений</w:t>
      </w:r>
      <w:r w:rsidRPr="005465EA">
        <w:rPr>
          <w:sz w:val="24"/>
          <w:szCs w:val="24"/>
        </w:rPr>
        <w:t xml:space="preserve"> на новый учебный год в АИС "Доверие</w:t>
      </w:r>
      <w:r w:rsidR="007B5311" w:rsidRPr="005465EA">
        <w:rPr>
          <w:sz w:val="24"/>
          <w:szCs w:val="24"/>
        </w:rPr>
        <w:t>" в автоматическом режиме выполняется перевод детей в следующие возрастные группы согласно возрасту детей на 1 сентября нового учебного года.</w:t>
      </w:r>
    </w:p>
    <w:p w:rsidR="007B5311" w:rsidRPr="005465EA" w:rsidRDefault="00BC5855" w:rsidP="005465EA">
      <w:pPr>
        <w:pStyle w:val="11"/>
        <w:shd w:val="clear" w:color="auto" w:fill="auto"/>
        <w:tabs>
          <w:tab w:val="left" w:pos="524"/>
        </w:tabs>
        <w:spacing w:after="0" w:line="240" w:lineRule="auto"/>
        <w:ind w:right="20"/>
        <w:rPr>
          <w:sz w:val="24"/>
          <w:szCs w:val="24"/>
        </w:rPr>
      </w:pPr>
      <w:r w:rsidRPr="005465EA">
        <w:rPr>
          <w:sz w:val="24"/>
          <w:szCs w:val="24"/>
        </w:rPr>
        <w:t xml:space="preserve">3.6. </w:t>
      </w:r>
      <w:r w:rsidR="007B5311" w:rsidRPr="005465EA">
        <w:rPr>
          <w:sz w:val="24"/>
          <w:szCs w:val="24"/>
        </w:rPr>
        <w:t>Управление образования систематически (не реже одного раза в месяц) в течение календарного года обобщ</w:t>
      </w:r>
      <w:r w:rsidRPr="005465EA">
        <w:rPr>
          <w:sz w:val="24"/>
          <w:szCs w:val="24"/>
        </w:rPr>
        <w:t>ает и анализирует через АИС "Доверие</w:t>
      </w:r>
      <w:r w:rsidR="007B5311" w:rsidRPr="005465EA">
        <w:rPr>
          <w:sz w:val="24"/>
          <w:szCs w:val="24"/>
        </w:rPr>
        <w:t>" сведения о наличии в учреждениях вакантных мест (освобождающихся мест и вновь созданных мест), предоставляя вакантные места детям, состоящим на учете для предоставления места в текущем учебном году.</w:t>
      </w:r>
    </w:p>
    <w:p w:rsidR="007B5311" w:rsidRPr="005465EA" w:rsidRDefault="00BC5855" w:rsidP="005465EA">
      <w:pPr>
        <w:pStyle w:val="11"/>
        <w:shd w:val="clear" w:color="auto" w:fill="auto"/>
        <w:tabs>
          <w:tab w:val="left" w:pos="481"/>
        </w:tabs>
        <w:spacing w:after="0" w:line="240" w:lineRule="auto"/>
        <w:ind w:right="20"/>
        <w:rPr>
          <w:sz w:val="24"/>
          <w:szCs w:val="24"/>
        </w:rPr>
      </w:pPr>
      <w:r w:rsidRPr="005465EA">
        <w:rPr>
          <w:sz w:val="24"/>
          <w:szCs w:val="24"/>
        </w:rPr>
        <w:t xml:space="preserve">3.7. </w:t>
      </w:r>
      <w:r w:rsidR="007B5311" w:rsidRPr="005465EA">
        <w:rPr>
          <w:sz w:val="24"/>
          <w:szCs w:val="24"/>
        </w:rPr>
        <w:t>В результате автомати</w:t>
      </w:r>
      <w:r w:rsidRPr="005465EA">
        <w:rPr>
          <w:sz w:val="24"/>
          <w:szCs w:val="24"/>
        </w:rPr>
        <w:t>ческого распределения в АИС "Доверие</w:t>
      </w:r>
      <w:r w:rsidR="007B5311" w:rsidRPr="005465EA">
        <w:rPr>
          <w:sz w:val="24"/>
          <w:szCs w:val="24"/>
        </w:rPr>
        <w:t xml:space="preserve">" вакантных мест формируются списки будущих воспитанников, заявления этих детей переходят в </w:t>
      </w:r>
      <w:r w:rsidRPr="005465EA">
        <w:rPr>
          <w:sz w:val="24"/>
          <w:szCs w:val="24"/>
        </w:rPr>
        <w:t>статус "Одобрен в ДОУ</w:t>
      </w:r>
      <w:r w:rsidR="007B5311" w:rsidRPr="005465EA">
        <w:rPr>
          <w:sz w:val="24"/>
          <w:szCs w:val="24"/>
        </w:rPr>
        <w:t>".</w:t>
      </w:r>
    </w:p>
    <w:p w:rsidR="007B5311" w:rsidRPr="005465EA" w:rsidRDefault="00BC5855" w:rsidP="005465EA">
      <w:pPr>
        <w:pStyle w:val="11"/>
        <w:shd w:val="clear" w:color="auto" w:fill="auto"/>
        <w:tabs>
          <w:tab w:val="left" w:pos="524"/>
        </w:tabs>
        <w:spacing w:after="0" w:line="240" w:lineRule="auto"/>
        <w:ind w:right="20"/>
        <w:rPr>
          <w:sz w:val="24"/>
          <w:szCs w:val="24"/>
        </w:rPr>
      </w:pPr>
      <w:r w:rsidRPr="005465EA">
        <w:rPr>
          <w:sz w:val="24"/>
          <w:szCs w:val="24"/>
        </w:rPr>
        <w:t xml:space="preserve">3.8. </w:t>
      </w:r>
      <w:r w:rsidR="007B5311" w:rsidRPr="005465EA">
        <w:rPr>
          <w:sz w:val="24"/>
          <w:szCs w:val="24"/>
        </w:rPr>
        <w:t>Процедура комплектования детей в дошкольные образовательные учреждения осуществляется Управлением образования в период с 1 июня по 31 июля.</w:t>
      </w:r>
    </w:p>
    <w:p w:rsidR="007B5311" w:rsidRPr="005465EA" w:rsidRDefault="00BC5855" w:rsidP="005465EA">
      <w:pPr>
        <w:pStyle w:val="11"/>
        <w:shd w:val="clear" w:color="auto" w:fill="auto"/>
        <w:tabs>
          <w:tab w:val="left" w:pos="586"/>
        </w:tabs>
        <w:spacing w:after="0" w:line="240" w:lineRule="auto"/>
        <w:ind w:right="20"/>
        <w:rPr>
          <w:sz w:val="24"/>
          <w:szCs w:val="24"/>
        </w:rPr>
      </w:pPr>
      <w:r w:rsidRPr="005465EA">
        <w:rPr>
          <w:sz w:val="24"/>
          <w:szCs w:val="24"/>
        </w:rPr>
        <w:t xml:space="preserve">3.9. </w:t>
      </w:r>
      <w:r w:rsidR="007B5311" w:rsidRPr="005465EA">
        <w:rPr>
          <w:sz w:val="24"/>
          <w:szCs w:val="24"/>
        </w:rPr>
        <w:t>Доукомплектование дошкольных образовательных учреждений осуществляется из числа детей,</w:t>
      </w:r>
      <w:r w:rsidRPr="005465EA">
        <w:rPr>
          <w:sz w:val="24"/>
          <w:szCs w:val="24"/>
        </w:rPr>
        <w:t xml:space="preserve"> зарегистрированных в АИС "Доверие</w:t>
      </w:r>
      <w:r w:rsidR="007B5311" w:rsidRPr="005465EA">
        <w:rPr>
          <w:sz w:val="24"/>
          <w:szCs w:val="24"/>
        </w:rPr>
        <w:t>", в течение года при освобождении мест в соответствующей возрастной группе.</w:t>
      </w:r>
    </w:p>
    <w:p w:rsidR="007B5311" w:rsidRPr="005465EA" w:rsidRDefault="00BC5855" w:rsidP="005465EA">
      <w:pPr>
        <w:pStyle w:val="11"/>
        <w:shd w:val="clear" w:color="auto" w:fill="auto"/>
        <w:tabs>
          <w:tab w:val="left" w:pos="577"/>
        </w:tabs>
        <w:spacing w:after="0" w:line="240" w:lineRule="auto"/>
        <w:ind w:right="20"/>
        <w:rPr>
          <w:sz w:val="24"/>
          <w:szCs w:val="24"/>
        </w:rPr>
      </w:pPr>
      <w:r w:rsidRPr="005465EA">
        <w:rPr>
          <w:sz w:val="24"/>
          <w:szCs w:val="24"/>
        </w:rPr>
        <w:t xml:space="preserve">3.10. </w:t>
      </w:r>
      <w:r w:rsidR="007B5311" w:rsidRPr="005465EA">
        <w:rPr>
          <w:sz w:val="24"/>
          <w:szCs w:val="24"/>
        </w:rPr>
        <w:t>Комплектование вновь строящихся учреждений (либо зданий, находящихся в состоянии реконструкции и капитального ремонта) может осуществляться заблаговременно до начала функционирования учреждения в соответствии с настоящим Положением и действующим законодательством.</w:t>
      </w:r>
    </w:p>
    <w:p w:rsidR="007B5311" w:rsidRPr="005465EA" w:rsidRDefault="00BC5855" w:rsidP="005465EA">
      <w:pPr>
        <w:pStyle w:val="11"/>
        <w:shd w:val="clear" w:color="auto" w:fill="auto"/>
        <w:tabs>
          <w:tab w:val="left" w:pos="524"/>
        </w:tabs>
        <w:spacing w:after="0" w:line="240" w:lineRule="auto"/>
        <w:ind w:right="20"/>
        <w:rPr>
          <w:sz w:val="24"/>
          <w:szCs w:val="24"/>
        </w:rPr>
      </w:pPr>
      <w:r w:rsidRPr="005465EA">
        <w:rPr>
          <w:sz w:val="24"/>
          <w:szCs w:val="24"/>
        </w:rPr>
        <w:t xml:space="preserve">3.11. </w:t>
      </w:r>
      <w:r w:rsidR="007B5311" w:rsidRPr="005465EA">
        <w:rPr>
          <w:sz w:val="24"/>
          <w:szCs w:val="24"/>
        </w:rPr>
        <w:t>Комплектование дошкольных образовательных учреждений детьми производится в соответствии с нормативами наполняемости групп, установленными пп. 1.9-1.12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7B5311" w:rsidRPr="005465EA" w:rsidRDefault="00BC5855" w:rsidP="005465EA">
      <w:pPr>
        <w:pStyle w:val="11"/>
        <w:shd w:val="clear" w:color="auto" w:fill="auto"/>
        <w:tabs>
          <w:tab w:val="left" w:pos="702"/>
        </w:tabs>
        <w:spacing w:after="0" w:line="240" w:lineRule="auto"/>
        <w:ind w:right="20"/>
        <w:rPr>
          <w:sz w:val="24"/>
          <w:szCs w:val="24"/>
        </w:rPr>
      </w:pPr>
      <w:r w:rsidRPr="005465EA">
        <w:rPr>
          <w:sz w:val="24"/>
          <w:szCs w:val="24"/>
        </w:rPr>
        <w:t xml:space="preserve">3.12. </w:t>
      </w:r>
      <w:r w:rsidR="007B5311" w:rsidRPr="005465EA">
        <w:rPr>
          <w:sz w:val="24"/>
          <w:szCs w:val="24"/>
        </w:rPr>
        <w:t>Комплектование дошкольных образовательных учреждений осуществляется комиссией, состав которой утверждается приказом начальника Управления образования.</w:t>
      </w:r>
    </w:p>
    <w:p w:rsidR="007B5311" w:rsidRPr="005465EA" w:rsidRDefault="00BC5855" w:rsidP="005465EA">
      <w:pPr>
        <w:pStyle w:val="11"/>
        <w:shd w:val="clear" w:color="auto" w:fill="auto"/>
        <w:tabs>
          <w:tab w:val="left" w:pos="553"/>
        </w:tabs>
        <w:spacing w:after="0" w:line="240" w:lineRule="auto"/>
        <w:ind w:right="20"/>
        <w:rPr>
          <w:sz w:val="24"/>
          <w:szCs w:val="24"/>
        </w:rPr>
      </w:pPr>
      <w:r w:rsidRPr="005465EA">
        <w:rPr>
          <w:sz w:val="24"/>
          <w:szCs w:val="24"/>
        </w:rPr>
        <w:t xml:space="preserve">3.13. </w:t>
      </w:r>
      <w:r w:rsidR="007B5311" w:rsidRPr="005465EA">
        <w:rPr>
          <w:sz w:val="24"/>
          <w:szCs w:val="24"/>
        </w:rPr>
        <w:t xml:space="preserve">Списки детей, </w:t>
      </w:r>
      <w:r w:rsidRPr="005465EA">
        <w:rPr>
          <w:sz w:val="24"/>
          <w:szCs w:val="24"/>
        </w:rPr>
        <w:t>распределенных системой АИС "Доверие</w:t>
      </w:r>
      <w:r w:rsidR="007B5311" w:rsidRPr="005465EA">
        <w:rPr>
          <w:sz w:val="24"/>
          <w:szCs w:val="24"/>
        </w:rPr>
        <w:t>", направляются руководителям дошкольных образовательных учреждений для оповещения родителей (законных представителей) о предоставлении места ребенку в дошкольном образовательном учреждении и истребовании согласия либо отказа от предложенного места в дошкольном образовательном учреждении.</w:t>
      </w:r>
    </w:p>
    <w:p w:rsidR="007B5311" w:rsidRPr="005465EA" w:rsidRDefault="00BC5855" w:rsidP="005465EA">
      <w:pPr>
        <w:pStyle w:val="11"/>
        <w:shd w:val="clear" w:color="auto" w:fill="auto"/>
        <w:tabs>
          <w:tab w:val="left" w:pos="558"/>
        </w:tabs>
        <w:spacing w:after="0" w:line="240" w:lineRule="auto"/>
        <w:ind w:right="20"/>
        <w:rPr>
          <w:sz w:val="24"/>
          <w:szCs w:val="24"/>
        </w:rPr>
      </w:pPr>
      <w:r w:rsidRPr="005465EA">
        <w:rPr>
          <w:sz w:val="24"/>
          <w:szCs w:val="24"/>
        </w:rPr>
        <w:t xml:space="preserve">3.14. </w:t>
      </w:r>
      <w:r w:rsidR="007B5311" w:rsidRPr="005465EA">
        <w:rPr>
          <w:sz w:val="24"/>
          <w:szCs w:val="24"/>
        </w:rPr>
        <w:t>Руководители дошкольных образовательных учреждений уведомляют родителей (законных представителей) по телефону, указанному ими в заявлении, а в случае отсутствия возможности уведомить родителей (законных представителей) по телефону, направляют им уведомление о необходимости получения направления в Управлении образования, а также о необходимости подтверждения наличия льготы на зачисление детей в дошкольные образовательные учреждения во внеочередном и первоочередном порядке.</w:t>
      </w:r>
    </w:p>
    <w:p w:rsidR="007B5311" w:rsidRPr="005465EA" w:rsidRDefault="00BC5855" w:rsidP="005465EA">
      <w:pPr>
        <w:pStyle w:val="11"/>
        <w:shd w:val="clear" w:color="auto" w:fill="auto"/>
        <w:tabs>
          <w:tab w:val="left" w:pos="582"/>
        </w:tabs>
        <w:spacing w:after="0" w:line="240" w:lineRule="auto"/>
        <w:ind w:right="20"/>
        <w:rPr>
          <w:sz w:val="24"/>
          <w:szCs w:val="24"/>
        </w:rPr>
      </w:pPr>
      <w:r w:rsidRPr="005465EA">
        <w:rPr>
          <w:sz w:val="24"/>
          <w:szCs w:val="24"/>
        </w:rPr>
        <w:t xml:space="preserve">3.15. </w:t>
      </w:r>
      <w:r w:rsidR="007B5311" w:rsidRPr="005465EA">
        <w:rPr>
          <w:sz w:val="24"/>
          <w:szCs w:val="24"/>
        </w:rPr>
        <w:t>Во избежание исключения ребенка из списков детей, получивших места в дошкольных образовательных учреждениях, в связи с невозможностью осуществления связи с родителями (законными представителями), родители (законные представители) обязаны своевременно информировать Управление образования об изменении контактной информации (адреса места жительства (места пребывания), номеров телефонов, адреса электронной почты).</w:t>
      </w:r>
    </w:p>
    <w:p w:rsidR="007B5311" w:rsidRPr="005465EA" w:rsidRDefault="002A5C5D" w:rsidP="005465EA">
      <w:pPr>
        <w:pStyle w:val="11"/>
        <w:shd w:val="clear" w:color="auto" w:fill="auto"/>
        <w:tabs>
          <w:tab w:val="left" w:pos="625"/>
        </w:tabs>
        <w:spacing w:after="0" w:line="240" w:lineRule="auto"/>
        <w:ind w:right="20"/>
        <w:rPr>
          <w:sz w:val="24"/>
          <w:szCs w:val="24"/>
        </w:rPr>
      </w:pPr>
      <w:r w:rsidRPr="005465EA">
        <w:rPr>
          <w:sz w:val="24"/>
          <w:szCs w:val="24"/>
        </w:rPr>
        <w:t xml:space="preserve">3.16. </w:t>
      </w:r>
      <w:r w:rsidR="007B5311" w:rsidRPr="005465EA">
        <w:rPr>
          <w:sz w:val="24"/>
          <w:szCs w:val="24"/>
        </w:rPr>
        <w:t xml:space="preserve">Руководитель дошкольного образовательного учреждения несет ответственность за своевременное информирование родителей (законных представителей) о необходимости получения направления в Управлении образования и предоставление информации о </w:t>
      </w:r>
      <w:r w:rsidR="007B5311" w:rsidRPr="005465EA">
        <w:rPr>
          <w:sz w:val="24"/>
          <w:szCs w:val="24"/>
        </w:rPr>
        <w:lastRenderedPageBreak/>
        <w:t>наличии свободных мест в дошкольных образовательных учреждениях в Управление образования в установленные сроки.</w:t>
      </w:r>
    </w:p>
    <w:p w:rsidR="007B5311" w:rsidRPr="005465EA" w:rsidRDefault="002A5C5D" w:rsidP="005465EA">
      <w:pPr>
        <w:pStyle w:val="11"/>
        <w:shd w:val="clear" w:color="auto" w:fill="auto"/>
        <w:tabs>
          <w:tab w:val="left" w:pos="567"/>
        </w:tabs>
        <w:spacing w:after="0" w:line="240" w:lineRule="auto"/>
        <w:ind w:right="20"/>
        <w:rPr>
          <w:sz w:val="24"/>
          <w:szCs w:val="24"/>
        </w:rPr>
      </w:pPr>
      <w:r w:rsidRPr="005465EA">
        <w:rPr>
          <w:sz w:val="24"/>
          <w:szCs w:val="24"/>
        </w:rPr>
        <w:t xml:space="preserve">3.17. </w:t>
      </w:r>
      <w:r w:rsidR="007B5311" w:rsidRPr="005465EA">
        <w:rPr>
          <w:sz w:val="24"/>
          <w:szCs w:val="24"/>
        </w:rPr>
        <w:t>До 15 мая руководители дошкольных образовательных учреждений обязаны предоставить в Управление образования уточненные в соответствии с пунктом 3.11 настоящего Положения списки будущих воспитанников дошкольных образовательных учреждений.</w:t>
      </w:r>
    </w:p>
    <w:p w:rsidR="007B5311" w:rsidRPr="005465EA" w:rsidRDefault="002A5C5D" w:rsidP="005465EA">
      <w:pPr>
        <w:pStyle w:val="11"/>
        <w:shd w:val="clear" w:color="auto" w:fill="auto"/>
        <w:tabs>
          <w:tab w:val="left" w:pos="716"/>
        </w:tabs>
        <w:spacing w:after="0" w:line="240" w:lineRule="auto"/>
        <w:ind w:right="20"/>
        <w:rPr>
          <w:sz w:val="24"/>
          <w:szCs w:val="24"/>
        </w:rPr>
      </w:pPr>
      <w:r w:rsidRPr="005465EA">
        <w:rPr>
          <w:sz w:val="24"/>
          <w:szCs w:val="24"/>
        </w:rPr>
        <w:t xml:space="preserve">3.18. </w:t>
      </w:r>
      <w:r w:rsidR="007B5311" w:rsidRPr="005465EA">
        <w:rPr>
          <w:sz w:val="24"/>
          <w:szCs w:val="24"/>
        </w:rPr>
        <w:t>Родители (законные представители) после оповещения руководителем дошкольного образовательного учреждения о предоставлении места ребенку в дошкольном образовательном учреждении обязаны явиться в Управление образования в срок до 31 июля для получения направления и подачи заявления в дошкольное образовательное учреждение о зачислении ребенка.</w:t>
      </w:r>
    </w:p>
    <w:p w:rsidR="007B5311" w:rsidRPr="005465EA" w:rsidRDefault="002A5C5D" w:rsidP="005465EA">
      <w:pPr>
        <w:pStyle w:val="11"/>
        <w:shd w:val="clear" w:color="auto" w:fill="auto"/>
        <w:tabs>
          <w:tab w:val="left" w:pos="591"/>
        </w:tabs>
        <w:spacing w:after="0" w:line="240" w:lineRule="auto"/>
        <w:ind w:right="20"/>
        <w:rPr>
          <w:sz w:val="24"/>
          <w:szCs w:val="24"/>
        </w:rPr>
      </w:pPr>
      <w:r w:rsidRPr="005465EA">
        <w:rPr>
          <w:sz w:val="24"/>
          <w:szCs w:val="24"/>
        </w:rPr>
        <w:t xml:space="preserve">3.19. </w:t>
      </w:r>
      <w:r w:rsidR="007B5311" w:rsidRPr="005465EA">
        <w:rPr>
          <w:sz w:val="24"/>
          <w:szCs w:val="24"/>
        </w:rPr>
        <w:t>Направление Управления образования является основанием для приема ребенка в дошкольное образовательное учреждение.</w:t>
      </w:r>
    </w:p>
    <w:p w:rsidR="007B5311" w:rsidRPr="005465EA" w:rsidRDefault="001714FC" w:rsidP="005465EA">
      <w:pPr>
        <w:pStyle w:val="11"/>
        <w:shd w:val="clear" w:color="auto" w:fill="auto"/>
        <w:tabs>
          <w:tab w:val="left" w:pos="687"/>
        </w:tabs>
        <w:spacing w:after="0" w:line="240" w:lineRule="auto"/>
        <w:ind w:right="20"/>
        <w:rPr>
          <w:sz w:val="24"/>
          <w:szCs w:val="24"/>
        </w:rPr>
      </w:pPr>
      <w:r w:rsidRPr="005465EA">
        <w:rPr>
          <w:sz w:val="24"/>
          <w:szCs w:val="24"/>
        </w:rPr>
        <w:t xml:space="preserve">3.20. </w:t>
      </w:r>
      <w:r w:rsidR="007B5311" w:rsidRPr="005465EA">
        <w:rPr>
          <w:sz w:val="24"/>
          <w:szCs w:val="24"/>
        </w:rPr>
        <w:t>С момента получения на руки родителями (законными представителями) направления и подачи в дошкольное образовательное учреждение заявления о зачислении ребенок считается получившим место в дошкольном образовательном учреждении.</w:t>
      </w:r>
    </w:p>
    <w:p w:rsidR="007B5311" w:rsidRPr="005465EA" w:rsidRDefault="001714FC" w:rsidP="005465EA">
      <w:pPr>
        <w:pStyle w:val="11"/>
        <w:shd w:val="clear" w:color="auto" w:fill="auto"/>
        <w:tabs>
          <w:tab w:val="left" w:pos="644"/>
        </w:tabs>
        <w:spacing w:after="0" w:line="240" w:lineRule="auto"/>
        <w:ind w:right="20"/>
        <w:rPr>
          <w:sz w:val="24"/>
          <w:szCs w:val="24"/>
        </w:rPr>
      </w:pPr>
      <w:r w:rsidRPr="005465EA">
        <w:rPr>
          <w:sz w:val="24"/>
          <w:szCs w:val="24"/>
        </w:rPr>
        <w:t xml:space="preserve">3.21.  </w:t>
      </w:r>
      <w:r w:rsidR="007B5311" w:rsidRPr="005465EA">
        <w:rPr>
          <w:sz w:val="24"/>
          <w:szCs w:val="24"/>
        </w:rPr>
        <w:t>В случае неявки родителя (законного представителя)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в срок до 31 июля оказание муниципальной услуги родителю (законному представителю) приостанавливается. Должностное лицо Управления образования присваив</w:t>
      </w:r>
      <w:r w:rsidRPr="005465EA">
        <w:rPr>
          <w:sz w:val="24"/>
          <w:szCs w:val="24"/>
        </w:rPr>
        <w:t>ает заявлению в системе АИС "Доверие</w:t>
      </w:r>
      <w:r w:rsidR="007B5311" w:rsidRPr="005465EA">
        <w:rPr>
          <w:sz w:val="24"/>
          <w:szCs w:val="24"/>
        </w:rPr>
        <w:t>" статус "Не явился". Заявление в данном статусе находится до тех пор, пока родитель (законный представитель) не явится в Управление образования. После явки родителя (законного представителя) в Управление образования должностное лицо Управления образования по желанию родителя (законного представителя) возвращает заявку в очере</w:t>
      </w:r>
      <w:r w:rsidRPr="005465EA">
        <w:rPr>
          <w:sz w:val="24"/>
          <w:szCs w:val="24"/>
        </w:rPr>
        <w:t>дь, присвоив ей статус "Зарегистрирован</w:t>
      </w:r>
      <w:r w:rsidR="007B5311" w:rsidRPr="005465EA">
        <w:rPr>
          <w:sz w:val="24"/>
          <w:szCs w:val="24"/>
        </w:rPr>
        <w:t>".</w:t>
      </w:r>
    </w:p>
    <w:p w:rsidR="007B5311" w:rsidRPr="005465EA" w:rsidRDefault="001714FC" w:rsidP="005465EA">
      <w:pPr>
        <w:pStyle w:val="11"/>
        <w:shd w:val="clear" w:color="auto" w:fill="auto"/>
        <w:tabs>
          <w:tab w:val="left" w:pos="634"/>
        </w:tabs>
        <w:spacing w:after="0" w:line="240" w:lineRule="auto"/>
        <w:ind w:right="20"/>
        <w:rPr>
          <w:sz w:val="24"/>
          <w:szCs w:val="24"/>
        </w:rPr>
      </w:pPr>
      <w:r w:rsidRPr="005465EA">
        <w:rPr>
          <w:sz w:val="24"/>
          <w:szCs w:val="24"/>
        </w:rPr>
        <w:t xml:space="preserve">3.22. </w:t>
      </w:r>
      <w:r w:rsidR="007B5311" w:rsidRPr="005465EA">
        <w:rPr>
          <w:sz w:val="24"/>
          <w:szCs w:val="24"/>
        </w:rPr>
        <w:t>В случае если родители (законные представители) ребенка, получившего место в дошкольное образовательное учреждение в текущем учебном году, изъявляют желание перенести дату зачисления на следующий</w:t>
      </w:r>
      <w:r w:rsidRPr="005465EA">
        <w:rPr>
          <w:sz w:val="24"/>
          <w:szCs w:val="24"/>
        </w:rPr>
        <w:t xml:space="preserve"> учебный год, в системе АИС "Доверие</w:t>
      </w:r>
      <w:r w:rsidR="007B5311" w:rsidRPr="005465EA">
        <w:rPr>
          <w:sz w:val="24"/>
          <w:szCs w:val="24"/>
        </w:rPr>
        <w:t>" присваивают ему статус "Не явился". Заявление в данном статусе находится до тех пор, пока родитель (законный представитель) не явится в Управление образования. После явки родителя (законного представителя) в Управление образования должностное лицо Управления образования по желанию родителя (законного представителя) возвращает заявку в очередь, присвоив ей статус "</w:t>
      </w:r>
      <w:r w:rsidRPr="005465EA">
        <w:rPr>
          <w:sz w:val="24"/>
          <w:szCs w:val="24"/>
        </w:rPr>
        <w:t>Поставлен в очередь</w:t>
      </w:r>
      <w:r w:rsidR="007B5311" w:rsidRPr="005465EA">
        <w:rPr>
          <w:sz w:val="24"/>
          <w:szCs w:val="24"/>
        </w:rPr>
        <w:t>".</w:t>
      </w:r>
    </w:p>
    <w:p w:rsidR="007B5311" w:rsidRPr="005465EA" w:rsidRDefault="007B5311" w:rsidP="005465EA">
      <w:pPr>
        <w:pStyle w:val="11"/>
        <w:shd w:val="clear" w:color="auto" w:fill="auto"/>
        <w:spacing w:after="0" w:line="240" w:lineRule="auto"/>
        <w:ind w:left="20" w:right="20" w:firstLine="688"/>
        <w:rPr>
          <w:sz w:val="24"/>
          <w:szCs w:val="24"/>
        </w:rPr>
      </w:pPr>
      <w:r w:rsidRPr="005465EA">
        <w:rPr>
          <w:sz w:val="24"/>
          <w:szCs w:val="24"/>
        </w:rPr>
        <w:t>На освободившееся в дошкольном образовательном учреждении место зачисляется следующий ребенок согласно очередности и льготам в системе АИС "</w:t>
      </w:r>
      <w:r w:rsidR="001714FC" w:rsidRPr="005465EA">
        <w:rPr>
          <w:sz w:val="24"/>
          <w:szCs w:val="24"/>
        </w:rPr>
        <w:t>Доверие</w:t>
      </w:r>
      <w:r w:rsidRPr="005465EA">
        <w:rPr>
          <w:sz w:val="24"/>
          <w:szCs w:val="24"/>
        </w:rPr>
        <w:t>".</w:t>
      </w:r>
    </w:p>
    <w:p w:rsidR="007B5311" w:rsidRPr="005465EA" w:rsidRDefault="001714FC" w:rsidP="005465EA">
      <w:pPr>
        <w:pStyle w:val="11"/>
        <w:shd w:val="clear" w:color="auto" w:fill="auto"/>
        <w:tabs>
          <w:tab w:val="left" w:pos="606"/>
        </w:tabs>
        <w:spacing w:after="0" w:line="240" w:lineRule="auto"/>
        <w:ind w:right="20"/>
        <w:rPr>
          <w:sz w:val="24"/>
          <w:szCs w:val="24"/>
        </w:rPr>
      </w:pPr>
      <w:r w:rsidRPr="005465EA">
        <w:rPr>
          <w:sz w:val="24"/>
          <w:szCs w:val="24"/>
        </w:rPr>
        <w:t xml:space="preserve">3.23. </w:t>
      </w:r>
      <w:r w:rsidR="007B5311" w:rsidRPr="005465EA">
        <w:rPr>
          <w:sz w:val="24"/>
          <w:szCs w:val="24"/>
        </w:rPr>
        <w:t>Родителям (законным представителям), письменно уведомившим Управление образования о невозможности получения направления и подачи в дошкольное образовательное учреждение заявления о зачислении ребенка до 31 июля, срок выдачи направления для зачисления ребенка в дошкольное образовательное учреждение продлевается до 20 августа.</w:t>
      </w:r>
    </w:p>
    <w:p w:rsidR="007B5311" w:rsidRPr="005465EA" w:rsidRDefault="001714FC" w:rsidP="005465EA">
      <w:pPr>
        <w:pStyle w:val="11"/>
        <w:shd w:val="clear" w:color="auto" w:fill="auto"/>
        <w:tabs>
          <w:tab w:val="left" w:pos="567"/>
        </w:tabs>
        <w:spacing w:after="0" w:line="240" w:lineRule="auto"/>
        <w:ind w:right="20"/>
        <w:rPr>
          <w:sz w:val="24"/>
          <w:szCs w:val="24"/>
        </w:rPr>
      </w:pPr>
      <w:r w:rsidRPr="005465EA">
        <w:rPr>
          <w:sz w:val="24"/>
          <w:szCs w:val="24"/>
        </w:rPr>
        <w:t xml:space="preserve">3.24. </w:t>
      </w:r>
      <w:r w:rsidR="007B5311" w:rsidRPr="005465EA">
        <w:rPr>
          <w:sz w:val="24"/>
          <w:szCs w:val="24"/>
        </w:rPr>
        <w:t xml:space="preserve">В случае письменного отказа родителей (законных представителей) от предложенного места в дошкольном образовательном </w:t>
      </w:r>
      <w:r w:rsidRPr="005465EA">
        <w:rPr>
          <w:sz w:val="24"/>
          <w:szCs w:val="24"/>
        </w:rPr>
        <w:t>учреждении, заявлению в АИС "Доверие</w:t>
      </w:r>
      <w:r w:rsidR="007B5311" w:rsidRPr="005465EA">
        <w:rPr>
          <w:sz w:val="24"/>
          <w:szCs w:val="24"/>
        </w:rPr>
        <w:t>" присваивается статус "Отказ в услуге".</w:t>
      </w:r>
    </w:p>
    <w:p w:rsidR="007B5311" w:rsidRPr="005465EA" w:rsidRDefault="001714FC" w:rsidP="005465EA">
      <w:pPr>
        <w:pStyle w:val="11"/>
        <w:shd w:val="clear" w:color="auto" w:fill="auto"/>
        <w:tabs>
          <w:tab w:val="left" w:pos="567"/>
        </w:tabs>
        <w:spacing w:after="0" w:line="240" w:lineRule="auto"/>
        <w:ind w:right="20"/>
        <w:rPr>
          <w:sz w:val="24"/>
          <w:szCs w:val="24"/>
        </w:rPr>
      </w:pPr>
      <w:r w:rsidRPr="005465EA">
        <w:rPr>
          <w:sz w:val="24"/>
          <w:szCs w:val="24"/>
        </w:rPr>
        <w:t xml:space="preserve">3.25. </w:t>
      </w:r>
      <w:r w:rsidR="007B5311" w:rsidRPr="005465EA">
        <w:rPr>
          <w:sz w:val="24"/>
          <w:szCs w:val="24"/>
        </w:rPr>
        <w:t>Места, от которых были оформлены о</w:t>
      </w:r>
      <w:r w:rsidRPr="005465EA">
        <w:rPr>
          <w:sz w:val="24"/>
          <w:szCs w:val="24"/>
        </w:rPr>
        <w:t>тказы, вновь вводятся в АИС "Доверие</w:t>
      </w:r>
      <w:r w:rsidR="007B5311" w:rsidRPr="005465EA">
        <w:rPr>
          <w:sz w:val="24"/>
          <w:szCs w:val="24"/>
        </w:rPr>
        <w:t>" и распределяются в автоматическом режиме в соответствии с очередностью и переходят в статус "Архивные".</w:t>
      </w:r>
    </w:p>
    <w:p w:rsidR="007B5311" w:rsidRPr="005465EA" w:rsidRDefault="001714FC" w:rsidP="005465EA">
      <w:pPr>
        <w:pStyle w:val="11"/>
        <w:shd w:val="clear" w:color="auto" w:fill="auto"/>
        <w:tabs>
          <w:tab w:val="left" w:pos="668"/>
        </w:tabs>
        <w:spacing w:after="0" w:line="240" w:lineRule="auto"/>
        <w:ind w:right="20"/>
        <w:rPr>
          <w:sz w:val="24"/>
          <w:szCs w:val="24"/>
        </w:rPr>
      </w:pPr>
      <w:r w:rsidRPr="005465EA">
        <w:rPr>
          <w:sz w:val="24"/>
          <w:szCs w:val="24"/>
        </w:rPr>
        <w:t xml:space="preserve">3.26. </w:t>
      </w:r>
      <w:r w:rsidR="007B5311" w:rsidRPr="005465EA">
        <w:rPr>
          <w:sz w:val="24"/>
          <w:szCs w:val="24"/>
        </w:rPr>
        <w:t>Родители (законные представители) вправе отказаться от предложенного дошкольного образовательного учреждения в случае, если в заявлении ими были указаны другие 2 желаемых дошкольных образовательных учреждения. В этом сл</w:t>
      </w:r>
      <w:r w:rsidRPr="005465EA">
        <w:rPr>
          <w:sz w:val="24"/>
          <w:szCs w:val="24"/>
        </w:rPr>
        <w:t>учае ребенок остается в АИС "Доверие</w:t>
      </w:r>
      <w:r w:rsidR="007B5311" w:rsidRPr="005465EA">
        <w:rPr>
          <w:sz w:val="24"/>
          <w:szCs w:val="24"/>
        </w:rPr>
        <w:t>" до получения места в одном из двух желаемых дошкольных образовательных учреждений.</w:t>
      </w:r>
    </w:p>
    <w:p w:rsidR="007B5311" w:rsidRPr="005465EA" w:rsidRDefault="001714FC" w:rsidP="005465EA">
      <w:pPr>
        <w:pStyle w:val="11"/>
        <w:shd w:val="clear" w:color="auto" w:fill="auto"/>
        <w:tabs>
          <w:tab w:val="left" w:pos="582"/>
        </w:tabs>
        <w:spacing w:after="0" w:line="240" w:lineRule="auto"/>
        <w:ind w:right="20"/>
        <w:rPr>
          <w:sz w:val="24"/>
          <w:szCs w:val="24"/>
        </w:rPr>
      </w:pPr>
      <w:r w:rsidRPr="005465EA">
        <w:rPr>
          <w:sz w:val="24"/>
          <w:szCs w:val="24"/>
        </w:rPr>
        <w:lastRenderedPageBreak/>
        <w:t xml:space="preserve">3.27. </w:t>
      </w:r>
      <w:r w:rsidR="007B5311" w:rsidRPr="005465EA">
        <w:rPr>
          <w:sz w:val="24"/>
          <w:szCs w:val="24"/>
        </w:rPr>
        <w:t>Если родители (законные представители) согласны на зачисление ребенка в дошкольное образоват</w:t>
      </w:r>
      <w:r w:rsidRPr="005465EA">
        <w:rPr>
          <w:sz w:val="24"/>
          <w:szCs w:val="24"/>
        </w:rPr>
        <w:t>ельное учреждение, то в АИС "Доверие</w:t>
      </w:r>
      <w:r w:rsidR="007B5311" w:rsidRPr="005465EA">
        <w:rPr>
          <w:sz w:val="24"/>
          <w:szCs w:val="24"/>
        </w:rPr>
        <w:t>" заявлен</w:t>
      </w:r>
      <w:r w:rsidRPr="005465EA">
        <w:rPr>
          <w:sz w:val="24"/>
          <w:szCs w:val="24"/>
        </w:rPr>
        <w:t>ию присваивают статус "Одобрен</w:t>
      </w:r>
      <w:r w:rsidR="007B5311" w:rsidRPr="005465EA">
        <w:rPr>
          <w:sz w:val="24"/>
          <w:szCs w:val="24"/>
        </w:rPr>
        <w:t xml:space="preserve"> в ДОУ" и оформляется направление для зачисления в дошкольное образовательное учреждение (приложение </w:t>
      </w:r>
      <w:r w:rsidR="007B5311" w:rsidRPr="005465EA">
        <w:rPr>
          <w:sz w:val="24"/>
          <w:szCs w:val="24"/>
          <w:lang w:val="en-US"/>
        </w:rPr>
        <w:t>N</w:t>
      </w:r>
      <w:r w:rsidR="00FC137F" w:rsidRPr="005465EA">
        <w:rPr>
          <w:sz w:val="24"/>
          <w:szCs w:val="24"/>
        </w:rPr>
        <w:t xml:space="preserve"> 1</w:t>
      </w:r>
      <w:r w:rsidR="007B5311" w:rsidRPr="005465EA">
        <w:rPr>
          <w:sz w:val="24"/>
          <w:szCs w:val="24"/>
        </w:rPr>
        <w:t xml:space="preserve">), которое регистрируется в журнале учета направлений (приложение </w:t>
      </w:r>
      <w:r w:rsidR="007B5311" w:rsidRPr="005465EA">
        <w:rPr>
          <w:sz w:val="24"/>
          <w:szCs w:val="24"/>
          <w:lang w:val="en-US"/>
        </w:rPr>
        <w:t>N</w:t>
      </w:r>
      <w:r w:rsidR="00FC137F" w:rsidRPr="005465EA">
        <w:rPr>
          <w:sz w:val="24"/>
          <w:szCs w:val="24"/>
        </w:rPr>
        <w:t xml:space="preserve"> 2</w:t>
      </w:r>
      <w:r w:rsidR="007B5311" w:rsidRPr="005465EA">
        <w:rPr>
          <w:sz w:val="24"/>
          <w:szCs w:val="24"/>
        </w:rPr>
        <w:t>).</w:t>
      </w:r>
    </w:p>
    <w:p w:rsidR="007B5311" w:rsidRPr="005465EA" w:rsidRDefault="001714FC" w:rsidP="005465EA">
      <w:pPr>
        <w:pStyle w:val="11"/>
        <w:shd w:val="clear" w:color="auto" w:fill="auto"/>
        <w:tabs>
          <w:tab w:val="left" w:pos="567"/>
        </w:tabs>
        <w:spacing w:after="0" w:line="240" w:lineRule="auto"/>
        <w:ind w:right="20"/>
        <w:rPr>
          <w:sz w:val="24"/>
          <w:szCs w:val="24"/>
        </w:rPr>
      </w:pPr>
      <w:r w:rsidRPr="005465EA">
        <w:rPr>
          <w:sz w:val="24"/>
          <w:szCs w:val="24"/>
        </w:rPr>
        <w:t xml:space="preserve">3.28. </w:t>
      </w:r>
      <w:r w:rsidR="007B5311" w:rsidRPr="005465EA">
        <w:rPr>
          <w:sz w:val="24"/>
          <w:szCs w:val="24"/>
        </w:rPr>
        <w:t>Родитель (законный представитель)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w:t>
      </w:r>
    </w:p>
    <w:p w:rsidR="007B5311" w:rsidRPr="005465EA" w:rsidRDefault="001714FC" w:rsidP="005465EA">
      <w:pPr>
        <w:pStyle w:val="11"/>
        <w:shd w:val="clear" w:color="auto" w:fill="auto"/>
        <w:tabs>
          <w:tab w:val="left" w:pos="606"/>
        </w:tabs>
        <w:spacing w:after="0" w:line="240" w:lineRule="auto"/>
        <w:ind w:right="20"/>
        <w:rPr>
          <w:sz w:val="24"/>
          <w:szCs w:val="24"/>
        </w:rPr>
      </w:pPr>
      <w:r w:rsidRPr="005465EA">
        <w:rPr>
          <w:sz w:val="24"/>
          <w:szCs w:val="24"/>
        </w:rPr>
        <w:t xml:space="preserve">3.29. </w:t>
      </w:r>
      <w:r w:rsidR="007B5311" w:rsidRPr="005465EA">
        <w:rPr>
          <w:sz w:val="24"/>
          <w:szCs w:val="24"/>
        </w:rPr>
        <w:t>За 3 дня до фактического поступления ребенка в дошкольное образовательное учреждение родитель (законный представитель) обязан предоставить руководителю дошкольного образовательного учреждения медицинскую карту ребенка, в которой указываются сведения о состоянии здоровья несовершеннолетнего и оценка соответствия несовершеннолетнего требованиям к обучению.</w:t>
      </w:r>
    </w:p>
    <w:p w:rsidR="007B5311" w:rsidRPr="005465EA" w:rsidRDefault="00E17F60" w:rsidP="005465EA">
      <w:pPr>
        <w:pStyle w:val="11"/>
        <w:shd w:val="clear" w:color="auto" w:fill="auto"/>
        <w:tabs>
          <w:tab w:val="left" w:pos="562"/>
        </w:tabs>
        <w:spacing w:after="0" w:line="240" w:lineRule="auto"/>
        <w:ind w:right="20"/>
        <w:rPr>
          <w:sz w:val="24"/>
          <w:szCs w:val="24"/>
        </w:rPr>
      </w:pPr>
      <w:r w:rsidRPr="005465EA">
        <w:rPr>
          <w:sz w:val="24"/>
          <w:szCs w:val="24"/>
        </w:rPr>
        <w:t xml:space="preserve">3.30. </w:t>
      </w:r>
      <w:r w:rsidR="007B5311" w:rsidRPr="005465EA">
        <w:rPr>
          <w:sz w:val="24"/>
          <w:szCs w:val="24"/>
        </w:rPr>
        <w:t>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 Руководитель дошкольного образовательного учреждения издает распорядительный акт о зачислении ребенка в дошкольное образовательное учреждение.</w:t>
      </w:r>
    </w:p>
    <w:p w:rsidR="007B5311" w:rsidRPr="005465EA" w:rsidRDefault="00E17F60" w:rsidP="005465EA">
      <w:pPr>
        <w:pStyle w:val="11"/>
        <w:shd w:val="clear" w:color="auto" w:fill="auto"/>
        <w:tabs>
          <w:tab w:val="left" w:pos="644"/>
        </w:tabs>
        <w:spacing w:after="0" w:line="240" w:lineRule="auto"/>
        <w:ind w:right="20"/>
        <w:rPr>
          <w:sz w:val="24"/>
          <w:szCs w:val="24"/>
        </w:rPr>
      </w:pPr>
      <w:r w:rsidRPr="005465EA">
        <w:rPr>
          <w:sz w:val="24"/>
          <w:szCs w:val="24"/>
        </w:rPr>
        <w:t xml:space="preserve">3.31. </w:t>
      </w:r>
      <w:r w:rsidR="007B5311" w:rsidRPr="005465EA">
        <w:rPr>
          <w:sz w:val="24"/>
          <w:szCs w:val="24"/>
        </w:rPr>
        <w:t>Руководитель дошкольного образовательного учреждения при зачислении ребенка обязан ознакомить родителя (законного представителя) с Уставом дошкольного образовательного учреждения, лицензией на осуществление образовательной деятельности дошкольного образовательного учреждения и другими документами, регламентирующими организацию образовательного процесса, а также представить другую интересующую родителя (законного п</w:t>
      </w:r>
      <w:r w:rsidRPr="005465EA">
        <w:rPr>
          <w:sz w:val="24"/>
          <w:szCs w:val="24"/>
        </w:rPr>
        <w:t xml:space="preserve">редставителя) информацию, касающуюся </w:t>
      </w:r>
      <w:r w:rsidR="007B5311" w:rsidRPr="005465EA">
        <w:rPr>
          <w:sz w:val="24"/>
          <w:szCs w:val="24"/>
        </w:rPr>
        <w:t>зачисления ребенка в дошкольное образовательное учреждение.</w:t>
      </w:r>
    </w:p>
    <w:p w:rsidR="007B5311" w:rsidRPr="005465EA" w:rsidRDefault="00E17F60" w:rsidP="005465EA">
      <w:pPr>
        <w:pStyle w:val="11"/>
        <w:shd w:val="clear" w:color="auto" w:fill="auto"/>
        <w:tabs>
          <w:tab w:val="left" w:pos="682"/>
        </w:tabs>
        <w:spacing w:after="0" w:line="240" w:lineRule="auto"/>
        <w:ind w:right="20"/>
        <w:rPr>
          <w:sz w:val="24"/>
          <w:szCs w:val="24"/>
        </w:rPr>
      </w:pPr>
      <w:r w:rsidRPr="005465EA">
        <w:rPr>
          <w:sz w:val="24"/>
          <w:szCs w:val="24"/>
        </w:rPr>
        <w:t xml:space="preserve">3.32. </w:t>
      </w:r>
      <w:r w:rsidR="007B5311" w:rsidRPr="005465EA">
        <w:rPr>
          <w:sz w:val="24"/>
          <w:szCs w:val="24"/>
        </w:rPr>
        <w:t>После заключения договора об образовании и издания распорядительного акта о зачислении ребенка (приказа о зачислении) в дошкольное образовательное учреждение руководитель дошкольного образовательного учреждения предоставляет данный распорядительный акт в Управление образован</w:t>
      </w:r>
      <w:r w:rsidRPr="005465EA">
        <w:rPr>
          <w:sz w:val="24"/>
          <w:szCs w:val="24"/>
        </w:rPr>
        <w:t>ия и заявлению в АИС "Доверие</w:t>
      </w:r>
      <w:r w:rsidR="007B5311" w:rsidRPr="005465EA">
        <w:rPr>
          <w:sz w:val="24"/>
          <w:szCs w:val="24"/>
        </w:rPr>
        <w:t>" присваивают статус "Зачислен в ДОУ".</w:t>
      </w:r>
    </w:p>
    <w:p w:rsidR="007B5311" w:rsidRPr="005465EA" w:rsidRDefault="00E17F60" w:rsidP="005465EA">
      <w:pPr>
        <w:pStyle w:val="11"/>
        <w:shd w:val="clear" w:color="auto" w:fill="auto"/>
        <w:tabs>
          <w:tab w:val="left" w:pos="649"/>
        </w:tabs>
        <w:spacing w:after="0" w:line="240" w:lineRule="auto"/>
        <w:ind w:right="20"/>
        <w:rPr>
          <w:sz w:val="24"/>
          <w:szCs w:val="24"/>
        </w:rPr>
      </w:pPr>
      <w:r w:rsidRPr="005465EA">
        <w:rPr>
          <w:sz w:val="24"/>
          <w:szCs w:val="24"/>
        </w:rPr>
        <w:t xml:space="preserve">3.33. </w:t>
      </w:r>
      <w:r w:rsidR="007B5311" w:rsidRPr="005465EA">
        <w:rPr>
          <w:sz w:val="24"/>
          <w:szCs w:val="24"/>
        </w:rPr>
        <w:t>Сформированные списки детей на очередной учебный год утверждаются приказом начальника Управления образования до 10 августа текущего календарного года для предоставления ребенку места с 1 сентября текущего календарного года. В случае если 10 августа выпадает на выходной день, списки утверждаются датой первого рабочего дня, следующего за данными выходными днями.</w:t>
      </w:r>
    </w:p>
    <w:p w:rsidR="007B5311" w:rsidRPr="005465EA" w:rsidRDefault="00E17F60" w:rsidP="005465EA">
      <w:pPr>
        <w:pStyle w:val="11"/>
        <w:shd w:val="clear" w:color="auto" w:fill="auto"/>
        <w:tabs>
          <w:tab w:val="left" w:pos="658"/>
        </w:tabs>
        <w:spacing w:after="0" w:line="240" w:lineRule="auto"/>
        <w:ind w:right="20"/>
        <w:rPr>
          <w:sz w:val="24"/>
          <w:szCs w:val="24"/>
        </w:rPr>
      </w:pPr>
      <w:r w:rsidRPr="005465EA">
        <w:rPr>
          <w:sz w:val="24"/>
          <w:szCs w:val="24"/>
        </w:rPr>
        <w:t xml:space="preserve">3.34. </w:t>
      </w:r>
      <w:r w:rsidR="007B5311" w:rsidRPr="005465EA">
        <w:rPr>
          <w:sz w:val="24"/>
          <w:szCs w:val="24"/>
        </w:rPr>
        <w:t>Перевод ребенка из одного дошкольного образовательного учреждения в другое дошкольное образователь</w:t>
      </w:r>
      <w:r w:rsidR="00895105" w:rsidRPr="005465EA">
        <w:rPr>
          <w:sz w:val="24"/>
          <w:szCs w:val="24"/>
        </w:rPr>
        <w:t>ное учреждение в пределах района</w:t>
      </w:r>
      <w:r w:rsidR="007B5311" w:rsidRPr="005465EA">
        <w:rPr>
          <w:sz w:val="24"/>
          <w:szCs w:val="24"/>
        </w:rPr>
        <w:t xml:space="preserve"> возможен при наличии свободного места в соответствующей возрастной группе. Перевод производится по письменному заявлению родителей (законных представителей) и с письменного подтверждения руководителем дошкольного образовательного учреждения, в которое осуществляется перевод, наличия вакансии в соответствующей возрастной группе.</w:t>
      </w:r>
    </w:p>
    <w:p w:rsidR="007B5311" w:rsidRPr="005465EA" w:rsidRDefault="00895105" w:rsidP="005465EA">
      <w:pPr>
        <w:pStyle w:val="11"/>
        <w:shd w:val="clear" w:color="auto" w:fill="auto"/>
        <w:tabs>
          <w:tab w:val="left" w:pos="562"/>
        </w:tabs>
        <w:spacing w:after="0" w:line="240" w:lineRule="auto"/>
        <w:ind w:right="20"/>
        <w:rPr>
          <w:sz w:val="24"/>
          <w:szCs w:val="24"/>
        </w:rPr>
      </w:pPr>
      <w:r w:rsidRPr="005465EA">
        <w:rPr>
          <w:sz w:val="24"/>
          <w:szCs w:val="24"/>
        </w:rPr>
        <w:t xml:space="preserve">3.35. </w:t>
      </w:r>
      <w:r w:rsidR="007B5311" w:rsidRPr="005465EA">
        <w:rPr>
          <w:sz w:val="24"/>
          <w:szCs w:val="24"/>
        </w:rPr>
        <w:t xml:space="preserve">По желанию родителей (законных представителей) возможен обмен местами в дошкольных образовательных учреждениях для детей, посещающих дошкольные образовательные учреждения в пределах </w:t>
      </w:r>
      <w:r w:rsidRPr="005465EA">
        <w:rPr>
          <w:sz w:val="24"/>
          <w:szCs w:val="24"/>
        </w:rPr>
        <w:t>района</w:t>
      </w:r>
      <w:r w:rsidR="007B5311" w:rsidRPr="005465EA">
        <w:rPr>
          <w:sz w:val="24"/>
          <w:szCs w:val="24"/>
        </w:rPr>
        <w:t>. Варианты обмена родители (законные представители) подбирают самостоятельно.</w:t>
      </w:r>
    </w:p>
    <w:p w:rsidR="007B5311" w:rsidRPr="005465EA" w:rsidRDefault="00895105" w:rsidP="005465EA">
      <w:pPr>
        <w:pStyle w:val="11"/>
        <w:shd w:val="clear" w:color="auto" w:fill="auto"/>
        <w:tabs>
          <w:tab w:val="left" w:pos="615"/>
        </w:tabs>
        <w:spacing w:after="0" w:line="240" w:lineRule="auto"/>
        <w:ind w:right="20"/>
        <w:rPr>
          <w:sz w:val="24"/>
          <w:szCs w:val="24"/>
        </w:rPr>
      </w:pPr>
      <w:r w:rsidRPr="005465EA">
        <w:rPr>
          <w:sz w:val="24"/>
          <w:szCs w:val="24"/>
        </w:rPr>
        <w:t xml:space="preserve">3.36. </w:t>
      </w:r>
      <w:r w:rsidR="007B5311" w:rsidRPr="005465EA">
        <w:rPr>
          <w:sz w:val="24"/>
          <w:szCs w:val="24"/>
        </w:rPr>
        <w:t xml:space="preserve">О намерении произвести </w:t>
      </w:r>
      <w:r w:rsidRPr="005465EA">
        <w:rPr>
          <w:sz w:val="24"/>
          <w:szCs w:val="24"/>
        </w:rPr>
        <w:t>обмен в пределах района</w:t>
      </w:r>
      <w:r w:rsidR="007B5311" w:rsidRPr="005465EA">
        <w:rPr>
          <w:sz w:val="24"/>
          <w:szCs w:val="24"/>
        </w:rPr>
        <w:t xml:space="preserve"> родители (законные представители) извещают руководителя дошкольного образовательного учреждения, которое посещает ребенок, после чего данная информация доводится руководителем дошкольного образовательного учреждения до сведения Управления образования.</w:t>
      </w:r>
    </w:p>
    <w:p w:rsidR="007B5311" w:rsidRPr="005465EA" w:rsidRDefault="00DD4012" w:rsidP="005465EA">
      <w:pPr>
        <w:pStyle w:val="11"/>
        <w:shd w:val="clear" w:color="auto" w:fill="auto"/>
        <w:tabs>
          <w:tab w:val="left" w:pos="562"/>
        </w:tabs>
        <w:spacing w:after="0" w:line="240" w:lineRule="auto"/>
        <w:ind w:right="20"/>
        <w:rPr>
          <w:sz w:val="24"/>
          <w:szCs w:val="24"/>
        </w:rPr>
      </w:pPr>
      <w:r w:rsidRPr="005465EA">
        <w:rPr>
          <w:sz w:val="24"/>
          <w:szCs w:val="24"/>
        </w:rPr>
        <w:t xml:space="preserve">3.37. </w:t>
      </w:r>
      <w:r w:rsidR="007B5311" w:rsidRPr="005465EA">
        <w:rPr>
          <w:sz w:val="24"/>
          <w:szCs w:val="24"/>
        </w:rPr>
        <w:t>Зачисление детей, состоящих на учете для предоставления места в дошкольном образовательном учреждении, в группы компенсирующей и комбинированной направленности осуществляется на основании направления Управления образования.</w:t>
      </w:r>
    </w:p>
    <w:p w:rsidR="007B5311" w:rsidRPr="005465EA" w:rsidRDefault="00DD4012" w:rsidP="005465EA">
      <w:pPr>
        <w:pStyle w:val="11"/>
        <w:shd w:val="clear" w:color="auto" w:fill="auto"/>
        <w:tabs>
          <w:tab w:val="left" w:pos="606"/>
        </w:tabs>
        <w:spacing w:after="0" w:line="240" w:lineRule="auto"/>
        <w:ind w:right="20"/>
        <w:rPr>
          <w:sz w:val="24"/>
          <w:szCs w:val="24"/>
        </w:rPr>
      </w:pPr>
      <w:r w:rsidRPr="005465EA">
        <w:rPr>
          <w:sz w:val="24"/>
          <w:szCs w:val="24"/>
        </w:rPr>
        <w:lastRenderedPageBreak/>
        <w:t xml:space="preserve">3.38. </w:t>
      </w:r>
      <w:r w:rsidR="007B5311" w:rsidRPr="005465EA">
        <w:rPr>
          <w:sz w:val="24"/>
          <w:szCs w:val="24"/>
        </w:rPr>
        <w:t>Зачисление ребенка, посещающего общеобразовательную группу дошкольного образовательного учреждения, нуждающегося в группе комбинированной направленности этого же дошкольного образовательного учреждения, осуществляется на основании заявления родителей (законных представителей) и заключения психолого</w:t>
      </w:r>
      <w:r w:rsidRPr="005465EA">
        <w:rPr>
          <w:sz w:val="24"/>
          <w:szCs w:val="24"/>
        </w:rPr>
        <w:t xml:space="preserve"> - </w:t>
      </w:r>
      <w:r w:rsidR="007B5311" w:rsidRPr="005465EA">
        <w:rPr>
          <w:sz w:val="24"/>
          <w:szCs w:val="24"/>
        </w:rPr>
        <w:t>медико</w:t>
      </w:r>
      <w:r w:rsidRPr="005465EA">
        <w:rPr>
          <w:sz w:val="24"/>
          <w:szCs w:val="24"/>
        </w:rPr>
        <w:t xml:space="preserve"> </w:t>
      </w:r>
      <w:r w:rsidR="007B5311" w:rsidRPr="005465EA">
        <w:rPr>
          <w:sz w:val="24"/>
          <w:szCs w:val="24"/>
        </w:rPr>
        <w:t>-</w:t>
      </w:r>
      <w:r w:rsidRPr="005465EA">
        <w:rPr>
          <w:sz w:val="24"/>
          <w:szCs w:val="24"/>
        </w:rPr>
        <w:t xml:space="preserve"> </w:t>
      </w:r>
      <w:r w:rsidR="007B5311" w:rsidRPr="005465EA">
        <w:rPr>
          <w:sz w:val="24"/>
          <w:szCs w:val="24"/>
        </w:rPr>
        <w:t>педагогической комиссии.</w:t>
      </w:r>
    </w:p>
    <w:p w:rsidR="007B5311" w:rsidRPr="005465EA" w:rsidRDefault="0030174E" w:rsidP="005465EA">
      <w:pPr>
        <w:pStyle w:val="11"/>
        <w:shd w:val="clear" w:color="auto" w:fill="auto"/>
        <w:tabs>
          <w:tab w:val="left" w:pos="606"/>
        </w:tabs>
        <w:spacing w:after="0" w:line="240" w:lineRule="auto"/>
        <w:ind w:right="20"/>
        <w:rPr>
          <w:sz w:val="24"/>
          <w:szCs w:val="24"/>
        </w:rPr>
      </w:pPr>
      <w:r w:rsidRPr="005465EA">
        <w:rPr>
          <w:sz w:val="24"/>
          <w:szCs w:val="24"/>
        </w:rPr>
        <w:t xml:space="preserve">3.39. </w:t>
      </w:r>
      <w:r w:rsidR="007B5311" w:rsidRPr="005465EA">
        <w:rPr>
          <w:sz w:val="24"/>
          <w:szCs w:val="24"/>
        </w:rPr>
        <w:t>Зачисление ребенка, посещающего общеобразовательную группу дошкольного образовательного учреждения, нуждающегося в группе компенсирующей направленности другого дошкольного образовательного учреждения, осуществляется на основании направления Управления образования при наличии свободных мест в группах компенсирующей направленности другого дошкольного образовательного учреждения.</w:t>
      </w:r>
    </w:p>
    <w:p w:rsidR="00F7567E" w:rsidRPr="005465EA" w:rsidRDefault="0030174E" w:rsidP="005465EA">
      <w:pPr>
        <w:pStyle w:val="11"/>
        <w:shd w:val="clear" w:color="auto" w:fill="auto"/>
        <w:tabs>
          <w:tab w:val="left" w:pos="687"/>
        </w:tabs>
        <w:spacing w:after="0" w:line="240" w:lineRule="auto"/>
        <w:ind w:right="20"/>
        <w:rPr>
          <w:sz w:val="24"/>
          <w:szCs w:val="24"/>
        </w:rPr>
      </w:pPr>
      <w:r w:rsidRPr="005465EA">
        <w:rPr>
          <w:sz w:val="24"/>
          <w:szCs w:val="24"/>
        </w:rPr>
        <w:t xml:space="preserve">3.40. </w:t>
      </w:r>
      <w:r w:rsidR="007B5311" w:rsidRPr="005465EA">
        <w:rPr>
          <w:sz w:val="24"/>
          <w:szCs w:val="24"/>
        </w:rPr>
        <w:t>Обследование ребенка для зачисления его в группы компенсирующей направленности осуществляется психолого</w:t>
      </w:r>
      <w:r w:rsidRPr="005465EA">
        <w:rPr>
          <w:sz w:val="24"/>
          <w:szCs w:val="24"/>
        </w:rPr>
        <w:t xml:space="preserve"> – </w:t>
      </w:r>
      <w:r w:rsidR="007B5311" w:rsidRPr="005465EA">
        <w:rPr>
          <w:sz w:val="24"/>
          <w:szCs w:val="24"/>
        </w:rPr>
        <w:t>медико</w:t>
      </w:r>
      <w:r w:rsidRPr="005465EA">
        <w:rPr>
          <w:sz w:val="24"/>
          <w:szCs w:val="24"/>
        </w:rPr>
        <w:t xml:space="preserve"> - педагогической комиссией, </w:t>
      </w:r>
      <w:r w:rsidR="007B5311" w:rsidRPr="005465EA">
        <w:rPr>
          <w:sz w:val="24"/>
          <w:szCs w:val="24"/>
        </w:rPr>
        <w:t>на основании заявления родителей (законных представителей) и заключения участкового врача</w:t>
      </w:r>
      <w:r w:rsidRPr="005465EA">
        <w:rPr>
          <w:sz w:val="24"/>
          <w:szCs w:val="24"/>
        </w:rPr>
        <w:t xml:space="preserve"> </w:t>
      </w:r>
      <w:r w:rsidR="007B5311" w:rsidRPr="005465EA">
        <w:rPr>
          <w:sz w:val="24"/>
          <w:szCs w:val="24"/>
        </w:rPr>
        <w:t>- педиатра на основании медицинского анамнеза.</w:t>
      </w:r>
      <w:bookmarkStart w:id="3" w:name="bookmark3"/>
      <w:r w:rsidR="00F7567E" w:rsidRPr="005465EA">
        <w:rPr>
          <w:sz w:val="24"/>
          <w:szCs w:val="24"/>
        </w:rPr>
        <w:t xml:space="preserve"> </w:t>
      </w:r>
    </w:p>
    <w:p w:rsidR="00B879B8" w:rsidRDefault="007B5311" w:rsidP="00932FBD">
      <w:pPr>
        <w:pStyle w:val="11"/>
        <w:shd w:val="clear" w:color="auto" w:fill="auto"/>
        <w:tabs>
          <w:tab w:val="left" w:pos="687"/>
        </w:tabs>
        <w:spacing w:after="0" w:line="240" w:lineRule="auto"/>
        <w:ind w:right="20"/>
        <w:rPr>
          <w:sz w:val="24"/>
          <w:szCs w:val="24"/>
        </w:rPr>
      </w:pPr>
      <w:r w:rsidRPr="005465EA">
        <w:rPr>
          <w:sz w:val="24"/>
          <w:szCs w:val="24"/>
        </w:rPr>
        <w:t xml:space="preserve">4. </w:t>
      </w:r>
      <w:r w:rsidR="0030174E" w:rsidRPr="005465EA">
        <w:rPr>
          <w:sz w:val="24"/>
          <w:szCs w:val="24"/>
        </w:rPr>
        <w:t xml:space="preserve"> </w:t>
      </w:r>
      <w:r w:rsidRPr="005465EA">
        <w:rPr>
          <w:sz w:val="24"/>
          <w:szCs w:val="24"/>
        </w:rPr>
        <w:t>Внеочередное и первоочередное определение дет</w:t>
      </w:r>
      <w:r w:rsidR="0030174E" w:rsidRPr="005465EA">
        <w:rPr>
          <w:sz w:val="24"/>
          <w:szCs w:val="24"/>
        </w:rPr>
        <w:t xml:space="preserve">ей в дошкольное образовательное </w:t>
      </w:r>
      <w:r w:rsidRPr="005465EA">
        <w:rPr>
          <w:sz w:val="24"/>
          <w:szCs w:val="24"/>
        </w:rPr>
        <w:t>учреждени</w:t>
      </w:r>
      <w:bookmarkEnd w:id="3"/>
      <w:r w:rsidR="00932FBD">
        <w:rPr>
          <w:sz w:val="24"/>
          <w:szCs w:val="24"/>
        </w:rPr>
        <w:t>е.</w:t>
      </w:r>
    </w:p>
    <w:p w:rsidR="007B5311" w:rsidRPr="005465EA" w:rsidRDefault="007B5311" w:rsidP="005465EA">
      <w:pPr>
        <w:pStyle w:val="11"/>
        <w:shd w:val="clear" w:color="auto" w:fill="auto"/>
        <w:spacing w:after="0" w:line="240" w:lineRule="auto"/>
        <w:ind w:right="20"/>
        <w:rPr>
          <w:sz w:val="24"/>
          <w:szCs w:val="24"/>
        </w:rPr>
      </w:pPr>
      <w:r w:rsidRPr="005465EA">
        <w:rPr>
          <w:sz w:val="24"/>
          <w:szCs w:val="24"/>
        </w:rPr>
        <w:t>4.1. Внеочередным и первоочередным правом определения детей в дошкольное образовательное учреждение пользуются категории граждан, льготы которым установлены законодательством Российской Федерации, Республики Дагестан, нормативными правовыми актами органов местного самоуправления.</w:t>
      </w:r>
    </w:p>
    <w:p w:rsidR="007B5311" w:rsidRPr="005465EA" w:rsidRDefault="00DD09AD" w:rsidP="005465EA">
      <w:pPr>
        <w:pStyle w:val="11"/>
        <w:shd w:val="clear" w:color="auto" w:fill="auto"/>
        <w:tabs>
          <w:tab w:val="left" w:pos="505"/>
        </w:tabs>
        <w:spacing w:after="0" w:line="240" w:lineRule="auto"/>
        <w:ind w:right="20"/>
        <w:rPr>
          <w:sz w:val="24"/>
          <w:szCs w:val="24"/>
        </w:rPr>
      </w:pPr>
      <w:r w:rsidRPr="005465EA">
        <w:rPr>
          <w:sz w:val="24"/>
          <w:szCs w:val="24"/>
        </w:rPr>
        <w:t xml:space="preserve">4.2. </w:t>
      </w:r>
      <w:r w:rsidR="007B5311" w:rsidRPr="005465EA">
        <w:rPr>
          <w:sz w:val="24"/>
          <w:szCs w:val="24"/>
        </w:rPr>
        <w:t>Льготы на внеочередное и первоочередное определение ребенка в дошкольное образовательное учреждение предоставляются только в случае, если ребенок граждан, претендующих на получение указанных л</w:t>
      </w:r>
      <w:r w:rsidRPr="005465EA">
        <w:rPr>
          <w:sz w:val="24"/>
          <w:szCs w:val="24"/>
        </w:rPr>
        <w:t>ьгот, зарегистрирован в АИС "Доверие</w:t>
      </w:r>
      <w:r w:rsidR="007B5311" w:rsidRPr="005465EA">
        <w:rPr>
          <w:sz w:val="24"/>
          <w:szCs w:val="24"/>
        </w:rPr>
        <w:t>".</w:t>
      </w:r>
    </w:p>
    <w:p w:rsidR="007B5311" w:rsidRPr="005465EA" w:rsidRDefault="00DD09AD" w:rsidP="005465EA">
      <w:pPr>
        <w:pStyle w:val="11"/>
        <w:shd w:val="clear" w:color="auto" w:fill="auto"/>
        <w:tabs>
          <w:tab w:val="left" w:pos="500"/>
        </w:tabs>
        <w:spacing w:after="0" w:line="240" w:lineRule="auto"/>
        <w:ind w:right="20"/>
        <w:rPr>
          <w:sz w:val="24"/>
          <w:szCs w:val="24"/>
        </w:rPr>
      </w:pPr>
      <w:r w:rsidRPr="005465EA">
        <w:rPr>
          <w:sz w:val="24"/>
          <w:szCs w:val="24"/>
        </w:rPr>
        <w:t xml:space="preserve">4.3. </w:t>
      </w:r>
      <w:r w:rsidR="007B5311" w:rsidRPr="005465EA">
        <w:rPr>
          <w:sz w:val="24"/>
          <w:szCs w:val="24"/>
        </w:rPr>
        <w:t>Дети, родители (законные представители) которых имеют право на внеочередное зачисление ребенка в дошкольное образовательное учреждение:</w:t>
      </w:r>
    </w:p>
    <w:p w:rsidR="007B5311" w:rsidRPr="005465EA" w:rsidRDefault="0063702D" w:rsidP="005465EA">
      <w:pPr>
        <w:pStyle w:val="11"/>
        <w:shd w:val="clear" w:color="auto" w:fill="auto"/>
        <w:tabs>
          <w:tab w:val="left" w:pos="620"/>
        </w:tabs>
        <w:spacing w:after="0" w:line="240" w:lineRule="auto"/>
        <w:ind w:right="20"/>
        <w:rPr>
          <w:sz w:val="24"/>
          <w:szCs w:val="24"/>
        </w:rPr>
      </w:pPr>
      <w:r w:rsidRPr="005465EA">
        <w:rPr>
          <w:sz w:val="24"/>
          <w:szCs w:val="24"/>
        </w:rPr>
        <w:t xml:space="preserve">4.3.1. </w:t>
      </w:r>
      <w:r w:rsidR="007B5311" w:rsidRPr="005465EA">
        <w:rPr>
          <w:sz w:val="24"/>
          <w:szCs w:val="24"/>
        </w:rPr>
        <w:t>Дети граждан, подвергшихся воздействию</w:t>
      </w:r>
      <w:r w:rsidR="00FB0F82">
        <w:rPr>
          <w:sz w:val="24"/>
          <w:szCs w:val="24"/>
        </w:rPr>
        <w:t xml:space="preserve"> радиации вследствие катастрофы</w:t>
      </w:r>
      <w:r w:rsidR="007B5311" w:rsidRPr="005465EA">
        <w:rPr>
          <w:sz w:val="24"/>
          <w:szCs w:val="24"/>
        </w:rPr>
        <w:t xml:space="preserve"> на Чернобыльской АЭС (</w:t>
      </w:r>
      <w:r w:rsidR="007B5311" w:rsidRPr="005465EA">
        <w:rPr>
          <w:rStyle w:val="7"/>
          <w:sz w:val="24"/>
          <w:szCs w:val="24"/>
          <w:u w:val="none"/>
        </w:rPr>
        <w:t>Закон Российской Федерации от 15 мая</w:t>
      </w:r>
      <w:r w:rsidRPr="005465EA">
        <w:rPr>
          <w:rStyle w:val="7"/>
          <w:sz w:val="24"/>
          <w:szCs w:val="24"/>
          <w:u w:val="none"/>
        </w:rPr>
        <w:t xml:space="preserve"> 1991</w:t>
      </w:r>
      <w:r w:rsidRPr="005465EA">
        <w:rPr>
          <w:sz w:val="24"/>
          <w:szCs w:val="24"/>
        </w:rPr>
        <w:t xml:space="preserve"> </w:t>
      </w:r>
      <w:r w:rsidR="007B5311" w:rsidRPr="005465EA">
        <w:rPr>
          <w:rStyle w:val="7"/>
          <w:sz w:val="24"/>
          <w:szCs w:val="24"/>
          <w:u w:val="none"/>
        </w:rPr>
        <w:t>года N 1244-1 "О социальной защите граждан, подвергшихся воздействию</w:t>
      </w:r>
      <w:r w:rsidRPr="005465EA">
        <w:rPr>
          <w:rStyle w:val="7"/>
          <w:sz w:val="24"/>
          <w:szCs w:val="24"/>
          <w:u w:val="none"/>
        </w:rPr>
        <w:t xml:space="preserve"> радиации вследствие катастрофы</w:t>
      </w:r>
      <w:r w:rsidR="007B5311" w:rsidRPr="005465EA">
        <w:rPr>
          <w:rStyle w:val="7"/>
          <w:sz w:val="24"/>
          <w:szCs w:val="24"/>
          <w:u w:val="none"/>
        </w:rPr>
        <w:t xml:space="preserve"> на Чернобыльской АЭС"</w:t>
      </w:r>
      <w:r w:rsidRPr="005465EA">
        <w:rPr>
          <w:rStyle w:val="7"/>
          <w:sz w:val="24"/>
          <w:szCs w:val="24"/>
          <w:u w:val="none"/>
        </w:rPr>
        <w:t>)</w:t>
      </w:r>
      <w:r w:rsidR="007B5311" w:rsidRPr="005465EA">
        <w:rPr>
          <w:sz w:val="24"/>
          <w:szCs w:val="24"/>
        </w:rPr>
        <w:t>.</w:t>
      </w:r>
    </w:p>
    <w:p w:rsidR="007B5311" w:rsidRPr="005465EA" w:rsidRDefault="0063702D" w:rsidP="005465EA">
      <w:pPr>
        <w:pStyle w:val="11"/>
        <w:shd w:val="clear" w:color="auto" w:fill="auto"/>
        <w:tabs>
          <w:tab w:val="left" w:pos="620"/>
        </w:tabs>
        <w:spacing w:after="0" w:line="240" w:lineRule="auto"/>
        <w:ind w:right="20"/>
        <w:rPr>
          <w:sz w:val="24"/>
          <w:szCs w:val="24"/>
        </w:rPr>
      </w:pPr>
      <w:r w:rsidRPr="005465EA">
        <w:rPr>
          <w:sz w:val="24"/>
          <w:szCs w:val="24"/>
        </w:rPr>
        <w:t xml:space="preserve">4.3.2. </w:t>
      </w:r>
      <w:r w:rsidR="007B5311" w:rsidRPr="005465EA">
        <w:rPr>
          <w:sz w:val="24"/>
          <w:szCs w:val="24"/>
        </w:rPr>
        <w:t xml:space="preserve">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w:t>
      </w:r>
      <w:r w:rsidR="007B5311" w:rsidRPr="005465EA">
        <w:rPr>
          <w:rStyle w:val="7"/>
          <w:sz w:val="24"/>
          <w:szCs w:val="24"/>
          <w:u w:val="none"/>
        </w:rPr>
        <w:t>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w:t>
      </w:r>
      <w:r w:rsidR="007B5311" w:rsidRPr="005465EA">
        <w:rPr>
          <w:rStyle w:val="8"/>
          <w:sz w:val="24"/>
          <w:szCs w:val="24"/>
        </w:rPr>
        <w:t xml:space="preserve"> </w:t>
      </w:r>
      <w:r w:rsidR="007B5311" w:rsidRPr="005465EA">
        <w:rPr>
          <w:sz w:val="24"/>
          <w:szCs w:val="24"/>
        </w:rPr>
        <w:t>на граждан из подразделений особого риска").</w:t>
      </w:r>
    </w:p>
    <w:p w:rsidR="007B5311" w:rsidRPr="005465EA" w:rsidRDefault="0063702D" w:rsidP="005465EA">
      <w:pPr>
        <w:pStyle w:val="11"/>
        <w:shd w:val="clear" w:color="auto" w:fill="auto"/>
        <w:tabs>
          <w:tab w:val="left" w:pos="591"/>
        </w:tabs>
        <w:spacing w:after="0" w:line="240" w:lineRule="auto"/>
        <w:ind w:right="20"/>
        <w:rPr>
          <w:sz w:val="24"/>
          <w:szCs w:val="24"/>
        </w:rPr>
      </w:pPr>
      <w:r w:rsidRPr="005465EA">
        <w:rPr>
          <w:sz w:val="24"/>
          <w:szCs w:val="24"/>
        </w:rPr>
        <w:t xml:space="preserve">4.3.3. </w:t>
      </w:r>
      <w:r w:rsidR="007B5311" w:rsidRPr="005465EA">
        <w:rPr>
          <w:sz w:val="24"/>
          <w:szCs w:val="24"/>
        </w:rPr>
        <w:t xml:space="preserve">Дети прокуроров (пункт 5 статьи 44 Закона Российской Федерации </w:t>
      </w:r>
      <w:r w:rsidR="007B5311" w:rsidRPr="005465EA">
        <w:rPr>
          <w:rStyle w:val="7"/>
          <w:sz w:val="24"/>
          <w:szCs w:val="24"/>
        </w:rPr>
        <w:t xml:space="preserve">от </w:t>
      </w:r>
      <w:r w:rsidR="007B5311" w:rsidRPr="005465EA">
        <w:rPr>
          <w:rStyle w:val="7"/>
          <w:sz w:val="24"/>
          <w:szCs w:val="24"/>
          <w:u w:val="none"/>
        </w:rPr>
        <w:t>17 января 1992 года N 2202-1</w:t>
      </w:r>
      <w:r w:rsidR="007B5311" w:rsidRPr="005465EA">
        <w:rPr>
          <w:rStyle w:val="8"/>
          <w:sz w:val="24"/>
          <w:szCs w:val="24"/>
        </w:rPr>
        <w:t xml:space="preserve"> </w:t>
      </w:r>
      <w:r w:rsidR="007B5311" w:rsidRPr="005465EA">
        <w:rPr>
          <w:sz w:val="24"/>
          <w:szCs w:val="24"/>
        </w:rPr>
        <w:t>"О прокуратуре Российской Федерации").</w:t>
      </w:r>
    </w:p>
    <w:p w:rsidR="007B5311" w:rsidRPr="005465EA" w:rsidRDefault="0063702D" w:rsidP="005465EA">
      <w:pPr>
        <w:pStyle w:val="11"/>
        <w:shd w:val="clear" w:color="auto" w:fill="auto"/>
        <w:tabs>
          <w:tab w:val="left" w:pos="586"/>
        </w:tabs>
        <w:spacing w:after="0" w:line="240" w:lineRule="auto"/>
        <w:ind w:right="20"/>
        <w:rPr>
          <w:sz w:val="24"/>
          <w:szCs w:val="24"/>
        </w:rPr>
      </w:pPr>
      <w:r w:rsidRPr="005465EA">
        <w:rPr>
          <w:sz w:val="24"/>
          <w:szCs w:val="24"/>
        </w:rPr>
        <w:t xml:space="preserve">4.3.4. </w:t>
      </w:r>
      <w:r w:rsidR="007B5311" w:rsidRPr="005465EA">
        <w:rPr>
          <w:sz w:val="24"/>
          <w:szCs w:val="24"/>
        </w:rPr>
        <w:t xml:space="preserve">Дети судей (пункт 3 статьи 19 </w:t>
      </w:r>
      <w:r w:rsidR="007B5311" w:rsidRPr="005465EA">
        <w:rPr>
          <w:rStyle w:val="7"/>
          <w:sz w:val="24"/>
          <w:szCs w:val="24"/>
          <w:u w:val="none"/>
        </w:rPr>
        <w:t>Закона Российской Федерации от 26 июня 1992 года N 3132-1</w:t>
      </w:r>
      <w:r w:rsidR="007B5311" w:rsidRPr="005465EA">
        <w:rPr>
          <w:rStyle w:val="8"/>
          <w:sz w:val="24"/>
          <w:szCs w:val="24"/>
        </w:rPr>
        <w:t xml:space="preserve"> </w:t>
      </w:r>
      <w:r w:rsidR="007B5311" w:rsidRPr="005465EA">
        <w:rPr>
          <w:sz w:val="24"/>
          <w:szCs w:val="24"/>
        </w:rPr>
        <w:t>"</w:t>
      </w:r>
      <w:r w:rsidR="007B5311" w:rsidRPr="005465EA">
        <w:rPr>
          <w:rStyle w:val="7"/>
          <w:sz w:val="24"/>
          <w:szCs w:val="24"/>
          <w:u w:val="none"/>
        </w:rPr>
        <w:t>О статусе судей</w:t>
      </w:r>
      <w:r w:rsidR="007B5311" w:rsidRPr="005465EA">
        <w:rPr>
          <w:rStyle w:val="8"/>
          <w:sz w:val="24"/>
          <w:szCs w:val="24"/>
        </w:rPr>
        <w:t xml:space="preserve"> </w:t>
      </w:r>
      <w:r w:rsidR="007B5311" w:rsidRPr="005465EA">
        <w:rPr>
          <w:sz w:val="24"/>
          <w:szCs w:val="24"/>
        </w:rPr>
        <w:t>в Российской Федерации").</w:t>
      </w:r>
    </w:p>
    <w:p w:rsidR="007B5311" w:rsidRPr="005465EA" w:rsidRDefault="0063702D" w:rsidP="005465EA">
      <w:pPr>
        <w:pStyle w:val="11"/>
        <w:shd w:val="clear" w:color="auto" w:fill="auto"/>
        <w:tabs>
          <w:tab w:val="left" w:pos="596"/>
        </w:tabs>
        <w:spacing w:after="0" w:line="240" w:lineRule="auto"/>
        <w:ind w:right="20"/>
        <w:rPr>
          <w:sz w:val="24"/>
          <w:szCs w:val="24"/>
        </w:rPr>
      </w:pPr>
      <w:r w:rsidRPr="005465EA">
        <w:rPr>
          <w:sz w:val="24"/>
          <w:szCs w:val="24"/>
        </w:rPr>
        <w:t xml:space="preserve">4.3.5. </w:t>
      </w:r>
      <w:r w:rsidR="007B5311" w:rsidRPr="005465EA">
        <w:rPr>
          <w:sz w:val="24"/>
          <w:szCs w:val="24"/>
        </w:rPr>
        <w:t xml:space="preserve">Дети сотрудников Следственного комитета Российской Федерации (часть 25 статьи 35 </w:t>
      </w:r>
      <w:r w:rsidR="007B5311" w:rsidRPr="005465EA">
        <w:rPr>
          <w:rStyle w:val="7"/>
          <w:sz w:val="24"/>
          <w:szCs w:val="24"/>
          <w:u w:val="none"/>
        </w:rPr>
        <w:t>Федерального закона от 28 декабря 2010 года N 403-ФЗ</w:t>
      </w:r>
      <w:r w:rsidR="007B5311" w:rsidRPr="005465EA">
        <w:rPr>
          <w:rStyle w:val="8"/>
          <w:sz w:val="24"/>
          <w:szCs w:val="24"/>
        </w:rPr>
        <w:t xml:space="preserve"> </w:t>
      </w:r>
      <w:r w:rsidR="007B5311" w:rsidRPr="005465EA">
        <w:rPr>
          <w:sz w:val="24"/>
          <w:szCs w:val="24"/>
        </w:rPr>
        <w:t>"О Следственном комитете Российской Федерации").</w:t>
      </w:r>
    </w:p>
    <w:p w:rsidR="0063702D" w:rsidRPr="005465EA" w:rsidRDefault="0063702D" w:rsidP="005465EA">
      <w:pPr>
        <w:pStyle w:val="11"/>
        <w:shd w:val="clear" w:color="auto" w:fill="auto"/>
        <w:tabs>
          <w:tab w:val="left" w:pos="649"/>
        </w:tabs>
        <w:spacing w:after="0" w:line="240" w:lineRule="auto"/>
        <w:ind w:left="220" w:right="20"/>
        <w:rPr>
          <w:sz w:val="24"/>
          <w:szCs w:val="24"/>
        </w:rPr>
      </w:pPr>
    </w:p>
    <w:p w:rsidR="007B5311" w:rsidRPr="005465EA" w:rsidRDefault="0063702D" w:rsidP="005465EA">
      <w:pPr>
        <w:pStyle w:val="11"/>
        <w:shd w:val="clear" w:color="auto" w:fill="auto"/>
        <w:tabs>
          <w:tab w:val="left" w:pos="649"/>
        </w:tabs>
        <w:spacing w:after="0" w:line="240" w:lineRule="auto"/>
        <w:ind w:right="20"/>
        <w:rPr>
          <w:sz w:val="24"/>
          <w:szCs w:val="24"/>
        </w:rPr>
      </w:pPr>
      <w:r w:rsidRPr="005465EA">
        <w:rPr>
          <w:sz w:val="24"/>
          <w:szCs w:val="24"/>
        </w:rPr>
        <w:t xml:space="preserve">4.3.6. </w:t>
      </w:r>
      <w:r w:rsidR="007B5311" w:rsidRPr="005465EA">
        <w:rPr>
          <w:sz w:val="24"/>
          <w:szCs w:val="24"/>
        </w:rPr>
        <w:t xml:space="preserve">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 (подп. 4 пункта 1 </w:t>
      </w:r>
      <w:r w:rsidR="007B5311" w:rsidRPr="005465EA">
        <w:rPr>
          <w:rStyle w:val="7"/>
          <w:sz w:val="24"/>
          <w:szCs w:val="24"/>
          <w:u w:val="none"/>
        </w:rPr>
        <w:t xml:space="preserve">постановления Правительства РФ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 службы, уголовно-исполнительной системы, непосредственно участвовавших в борьбе с терроризмом на территории Республики Дагестан и погибших </w:t>
      </w:r>
      <w:r w:rsidR="007B5311" w:rsidRPr="005465EA">
        <w:rPr>
          <w:rStyle w:val="7"/>
          <w:sz w:val="24"/>
          <w:szCs w:val="24"/>
          <w:u w:val="none"/>
        </w:rPr>
        <w:lastRenderedPageBreak/>
        <w:t>(пропавших без вести), умерших, ставших инвалидами в связи с выполнением служебных обязанностей"</w:t>
      </w:r>
      <w:r w:rsidR="007B5311" w:rsidRPr="005465EA">
        <w:rPr>
          <w:sz w:val="24"/>
          <w:szCs w:val="24"/>
        </w:rPr>
        <w:t>).</w:t>
      </w:r>
    </w:p>
    <w:p w:rsidR="007B5311" w:rsidRPr="005465EA" w:rsidRDefault="0063702D" w:rsidP="005465EA">
      <w:pPr>
        <w:pStyle w:val="11"/>
        <w:shd w:val="clear" w:color="auto" w:fill="auto"/>
        <w:tabs>
          <w:tab w:val="left" w:pos="577"/>
        </w:tabs>
        <w:spacing w:after="0" w:line="240" w:lineRule="auto"/>
        <w:ind w:right="20"/>
        <w:rPr>
          <w:sz w:val="24"/>
          <w:szCs w:val="24"/>
        </w:rPr>
      </w:pPr>
      <w:r w:rsidRPr="005465EA">
        <w:rPr>
          <w:sz w:val="24"/>
          <w:szCs w:val="24"/>
        </w:rPr>
        <w:t xml:space="preserve">4.3.7. </w:t>
      </w:r>
      <w:r w:rsidR="007B5311" w:rsidRPr="005465EA">
        <w:rPr>
          <w:sz w:val="24"/>
          <w:szCs w:val="24"/>
        </w:rPr>
        <w:t xml:space="preserve">Дети погибших (пропавших без вести), умерших, ставших инвалидами сотрудников и военнослужащих из числа указанных в пункте 1 </w:t>
      </w:r>
      <w:r w:rsidR="007B5311" w:rsidRPr="005465EA">
        <w:rPr>
          <w:rStyle w:val="7"/>
          <w:sz w:val="24"/>
          <w:szCs w:val="24"/>
          <w:u w:val="none"/>
        </w:rPr>
        <w:t>постановления Правительства РФ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sidR="007B5311" w:rsidRPr="005465EA">
        <w:rPr>
          <w:rStyle w:val="8"/>
          <w:sz w:val="24"/>
          <w:szCs w:val="24"/>
        </w:rPr>
        <w:t xml:space="preserve"> </w:t>
      </w:r>
      <w:r w:rsidR="007B5311" w:rsidRPr="005465EA">
        <w:rPr>
          <w:sz w:val="24"/>
          <w:szCs w:val="24"/>
        </w:rPr>
        <w:t>(подп. 2 пункта 14).</w:t>
      </w:r>
    </w:p>
    <w:p w:rsidR="007B5311" w:rsidRPr="005465EA" w:rsidRDefault="0063702D" w:rsidP="005465EA">
      <w:pPr>
        <w:pStyle w:val="11"/>
        <w:shd w:val="clear" w:color="auto" w:fill="auto"/>
        <w:tabs>
          <w:tab w:val="left" w:pos="577"/>
        </w:tabs>
        <w:spacing w:after="0" w:line="240" w:lineRule="auto"/>
        <w:ind w:right="20"/>
        <w:rPr>
          <w:sz w:val="24"/>
          <w:szCs w:val="24"/>
        </w:rPr>
      </w:pPr>
      <w:r w:rsidRPr="005465EA">
        <w:rPr>
          <w:sz w:val="24"/>
          <w:szCs w:val="24"/>
        </w:rPr>
        <w:t xml:space="preserve">4.3.8. </w:t>
      </w:r>
      <w:r w:rsidR="007B5311" w:rsidRPr="005465EA">
        <w:rPr>
          <w:sz w:val="24"/>
          <w:szCs w:val="24"/>
        </w:rPr>
        <w:t xml:space="preserve">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(подп. 2 пункта 4 </w:t>
      </w:r>
      <w:r w:rsidR="007B5311" w:rsidRPr="005465EA">
        <w:rPr>
          <w:rStyle w:val="7"/>
          <w:sz w:val="24"/>
          <w:szCs w:val="24"/>
        </w:rPr>
        <w:t>постановления Правительства РФ от 12.08.2008 N 587</w:t>
      </w:r>
      <w:r w:rsidR="007B5311" w:rsidRPr="005465EA">
        <w:rPr>
          <w:rStyle w:val="8"/>
          <w:sz w:val="24"/>
          <w:szCs w:val="24"/>
        </w:rPr>
        <w:t xml:space="preserve"> </w:t>
      </w:r>
      <w:r w:rsidR="007B5311" w:rsidRPr="005465EA">
        <w:rPr>
          <w:sz w:val="24"/>
          <w:szCs w:val="24"/>
        </w:rPr>
        <w: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w:t>
      </w:r>
      <w:r w:rsidR="00711A54" w:rsidRPr="005465EA">
        <w:rPr>
          <w:sz w:val="24"/>
          <w:szCs w:val="24"/>
        </w:rPr>
        <w:t xml:space="preserve"> </w:t>
      </w:r>
      <w:r w:rsidR="007B5311" w:rsidRPr="005465EA">
        <w:rPr>
          <w:sz w:val="24"/>
          <w:szCs w:val="24"/>
        </w:rPr>
        <w:t>безопасности и защите граждан Российской Федерации, проживающих на территориях Южной Осетии и Абхазии").</w:t>
      </w:r>
    </w:p>
    <w:p w:rsidR="007B5311" w:rsidRPr="005465EA" w:rsidRDefault="00770251" w:rsidP="005465EA">
      <w:pPr>
        <w:pStyle w:val="11"/>
        <w:shd w:val="clear" w:color="auto" w:fill="auto"/>
        <w:tabs>
          <w:tab w:val="left" w:pos="500"/>
        </w:tabs>
        <w:spacing w:after="0" w:line="240" w:lineRule="auto"/>
        <w:ind w:right="20"/>
        <w:rPr>
          <w:sz w:val="24"/>
          <w:szCs w:val="24"/>
        </w:rPr>
      </w:pPr>
      <w:r w:rsidRPr="005465EA">
        <w:rPr>
          <w:sz w:val="24"/>
          <w:szCs w:val="24"/>
        </w:rPr>
        <w:t>4.4.</w:t>
      </w:r>
      <w:r w:rsidR="00711A54" w:rsidRPr="005465EA">
        <w:rPr>
          <w:sz w:val="24"/>
          <w:szCs w:val="24"/>
        </w:rPr>
        <w:t xml:space="preserve"> </w:t>
      </w:r>
      <w:r w:rsidR="007B5311" w:rsidRPr="005465EA">
        <w:rPr>
          <w:sz w:val="24"/>
          <w:szCs w:val="24"/>
        </w:rPr>
        <w:t>Дети, родители (законные представители) которых имеют право на первоочередное зачисление ребенка в дошкольное образовательное учреждение:</w:t>
      </w:r>
    </w:p>
    <w:p w:rsidR="007B5311" w:rsidRPr="005465EA" w:rsidRDefault="00770251" w:rsidP="005465EA">
      <w:pPr>
        <w:pStyle w:val="11"/>
        <w:shd w:val="clear" w:color="auto" w:fill="auto"/>
        <w:tabs>
          <w:tab w:val="left" w:pos="572"/>
        </w:tabs>
        <w:spacing w:after="0" w:line="240" w:lineRule="auto"/>
        <w:ind w:right="20"/>
        <w:rPr>
          <w:sz w:val="24"/>
          <w:szCs w:val="24"/>
        </w:rPr>
      </w:pPr>
      <w:r w:rsidRPr="005465EA">
        <w:rPr>
          <w:sz w:val="24"/>
          <w:szCs w:val="24"/>
        </w:rPr>
        <w:t xml:space="preserve">4.4.1. </w:t>
      </w:r>
      <w:r w:rsidR="007B5311" w:rsidRPr="005465EA">
        <w:rPr>
          <w:sz w:val="24"/>
          <w:szCs w:val="24"/>
        </w:rPr>
        <w:t xml:space="preserve">Дети из многодетных семей (подпункт "б" пункта 1 </w:t>
      </w:r>
      <w:r w:rsidR="007B5311" w:rsidRPr="005465EA">
        <w:rPr>
          <w:rStyle w:val="7"/>
          <w:sz w:val="24"/>
          <w:szCs w:val="24"/>
          <w:u w:val="none"/>
        </w:rPr>
        <w:t>Указа Президента Российской Федерации от 5 мая 1992 года N 431</w:t>
      </w:r>
      <w:r w:rsidR="007B5311" w:rsidRPr="005465EA">
        <w:rPr>
          <w:rStyle w:val="8"/>
          <w:sz w:val="24"/>
          <w:szCs w:val="24"/>
        </w:rPr>
        <w:t xml:space="preserve"> </w:t>
      </w:r>
      <w:r w:rsidR="007B5311" w:rsidRPr="005465EA">
        <w:rPr>
          <w:sz w:val="24"/>
          <w:szCs w:val="24"/>
        </w:rPr>
        <w:t>"О мерах по социальной поддержке семей").</w:t>
      </w:r>
    </w:p>
    <w:p w:rsidR="007B5311" w:rsidRPr="005465EA" w:rsidRDefault="00770251" w:rsidP="005465EA">
      <w:pPr>
        <w:pStyle w:val="11"/>
        <w:shd w:val="clear" w:color="auto" w:fill="auto"/>
        <w:tabs>
          <w:tab w:val="left" w:pos="639"/>
        </w:tabs>
        <w:spacing w:after="0" w:line="240" w:lineRule="auto"/>
        <w:ind w:right="20"/>
        <w:rPr>
          <w:sz w:val="24"/>
          <w:szCs w:val="24"/>
        </w:rPr>
      </w:pPr>
      <w:r w:rsidRPr="005465EA">
        <w:rPr>
          <w:sz w:val="24"/>
          <w:szCs w:val="24"/>
        </w:rPr>
        <w:t xml:space="preserve">4.4.2. </w:t>
      </w:r>
      <w:r w:rsidR="007B5311" w:rsidRPr="005465EA">
        <w:rPr>
          <w:sz w:val="24"/>
          <w:szCs w:val="24"/>
        </w:rPr>
        <w:t xml:space="preserve">Дети-инвалиды и дети, один из родителей которых является инвалидом (пункт 1 </w:t>
      </w:r>
      <w:r w:rsidR="007B5311" w:rsidRPr="005465EA">
        <w:rPr>
          <w:rStyle w:val="7"/>
          <w:sz w:val="24"/>
          <w:szCs w:val="24"/>
          <w:u w:val="none"/>
        </w:rPr>
        <w:t>Указа Президента Российской Федерации от 2 октября</w:t>
      </w:r>
      <w:r w:rsidRPr="005465EA">
        <w:rPr>
          <w:rStyle w:val="7"/>
          <w:sz w:val="24"/>
          <w:szCs w:val="24"/>
          <w:u w:val="none"/>
        </w:rPr>
        <w:t xml:space="preserve"> 1992</w:t>
      </w:r>
      <w:r w:rsidRPr="005465EA">
        <w:rPr>
          <w:sz w:val="24"/>
          <w:szCs w:val="24"/>
        </w:rPr>
        <w:t xml:space="preserve"> </w:t>
      </w:r>
      <w:r w:rsidR="007B5311" w:rsidRPr="005465EA">
        <w:rPr>
          <w:rStyle w:val="7"/>
          <w:sz w:val="24"/>
          <w:szCs w:val="24"/>
          <w:u w:val="none"/>
        </w:rPr>
        <w:t>года N 1157</w:t>
      </w:r>
      <w:r w:rsidR="007B5311" w:rsidRPr="005465EA">
        <w:rPr>
          <w:rStyle w:val="8"/>
          <w:sz w:val="24"/>
          <w:szCs w:val="24"/>
        </w:rPr>
        <w:t xml:space="preserve"> </w:t>
      </w:r>
      <w:r w:rsidR="007B5311" w:rsidRPr="005465EA">
        <w:rPr>
          <w:sz w:val="24"/>
          <w:szCs w:val="24"/>
        </w:rPr>
        <w:t>"О дополнительных мерах государственной поддержки инвалидов").</w:t>
      </w:r>
    </w:p>
    <w:p w:rsidR="007B5311" w:rsidRPr="005465EA" w:rsidRDefault="00770251" w:rsidP="005465EA">
      <w:pPr>
        <w:pStyle w:val="11"/>
        <w:shd w:val="clear" w:color="auto" w:fill="auto"/>
        <w:tabs>
          <w:tab w:val="left" w:pos="610"/>
        </w:tabs>
        <w:spacing w:after="0" w:line="240" w:lineRule="auto"/>
        <w:ind w:right="20"/>
        <w:rPr>
          <w:sz w:val="24"/>
          <w:szCs w:val="24"/>
        </w:rPr>
      </w:pPr>
      <w:r w:rsidRPr="005465EA">
        <w:rPr>
          <w:sz w:val="24"/>
          <w:szCs w:val="24"/>
        </w:rPr>
        <w:t xml:space="preserve">4.4.3. </w:t>
      </w:r>
      <w:r w:rsidR="007B5311" w:rsidRPr="005465EA">
        <w:rPr>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w:t>
      </w:r>
      <w:r w:rsidR="007B5311" w:rsidRPr="005465EA">
        <w:rPr>
          <w:rStyle w:val="7"/>
          <w:sz w:val="24"/>
          <w:szCs w:val="24"/>
          <w:u w:val="none"/>
        </w:rPr>
        <w:t>Федеральный закон от 27 мая 1998 года N 76-ФЗ</w:t>
      </w:r>
      <w:r w:rsidR="007B5311" w:rsidRPr="005465EA">
        <w:rPr>
          <w:rStyle w:val="8"/>
          <w:sz w:val="24"/>
          <w:szCs w:val="24"/>
        </w:rPr>
        <w:t xml:space="preserve"> </w:t>
      </w:r>
      <w:r w:rsidR="007B5311" w:rsidRPr="005465EA">
        <w:rPr>
          <w:sz w:val="24"/>
          <w:szCs w:val="24"/>
        </w:rPr>
        <w:t>"</w:t>
      </w:r>
      <w:r w:rsidR="007B5311" w:rsidRPr="005465EA">
        <w:rPr>
          <w:rStyle w:val="7"/>
          <w:sz w:val="24"/>
          <w:szCs w:val="24"/>
          <w:u w:val="none"/>
        </w:rPr>
        <w:t>О статусе военнослужащих</w:t>
      </w:r>
      <w:r w:rsidR="007B5311" w:rsidRPr="005465EA">
        <w:rPr>
          <w:sz w:val="24"/>
          <w:szCs w:val="24"/>
        </w:rPr>
        <w:t>").</w:t>
      </w:r>
    </w:p>
    <w:p w:rsidR="0024313D" w:rsidRPr="005465EA" w:rsidRDefault="00770251" w:rsidP="00932FBD">
      <w:pPr>
        <w:pStyle w:val="11"/>
        <w:shd w:val="clear" w:color="auto" w:fill="auto"/>
        <w:tabs>
          <w:tab w:val="left" w:pos="630"/>
        </w:tabs>
        <w:spacing w:after="0" w:line="240" w:lineRule="auto"/>
        <w:ind w:right="20"/>
        <w:rPr>
          <w:sz w:val="24"/>
          <w:szCs w:val="24"/>
        </w:rPr>
      </w:pPr>
      <w:r w:rsidRPr="005465EA">
        <w:rPr>
          <w:sz w:val="24"/>
          <w:szCs w:val="24"/>
        </w:rPr>
        <w:t xml:space="preserve">4.4.4. </w:t>
      </w:r>
      <w:r w:rsidR="007B5311" w:rsidRPr="005465EA">
        <w:rPr>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сотрудники); дети сотрудника, погибшего (умершего) вследствие увечья или иного повреждения здоровья, полученных в связи с выполнением служебных обязанностей; дети сотрудника, умершего вследствие заболевания, полученного в период прохождения службы в учреждениях и органах;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w:t>
      </w:r>
      <w:r w:rsidRPr="005465EA">
        <w:rPr>
          <w:sz w:val="24"/>
          <w:szCs w:val="24"/>
        </w:rPr>
        <w:t>ениях и органах; дети гражданина</w:t>
      </w:r>
      <w:r w:rsidR="00932FBD">
        <w:rPr>
          <w:sz w:val="24"/>
          <w:szCs w:val="24"/>
        </w:rPr>
        <w:t xml:space="preserve"> Р</w:t>
      </w:r>
      <w:r w:rsidR="007B5311" w:rsidRPr="005465EA">
        <w:rPr>
          <w:sz w:val="24"/>
          <w:szCs w:val="24"/>
        </w:rPr>
        <w:t>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иждивении сотрудника, гражданина Российской Федерации, указанных в настоящем пункте (</w:t>
      </w:r>
      <w:r w:rsidR="007B5311" w:rsidRPr="005465EA">
        <w:rPr>
          <w:rStyle w:val="9"/>
          <w:sz w:val="24"/>
          <w:szCs w:val="24"/>
          <w:u w:val="none"/>
        </w:rPr>
        <w:t>Федеральный закон от 30 декабря 2012 года N 283-ФЗ</w:t>
      </w:r>
      <w:r w:rsidR="007B5311" w:rsidRPr="005465EA">
        <w:rPr>
          <w:rStyle w:val="100"/>
          <w:sz w:val="24"/>
          <w:szCs w:val="24"/>
        </w:rPr>
        <w:t xml:space="preserve"> </w:t>
      </w:r>
      <w:r w:rsidR="007B5311" w:rsidRPr="005465EA">
        <w:rPr>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770251" w:rsidRPr="005465EA" w:rsidRDefault="00770251" w:rsidP="005465EA">
      <w:pPr>
        <w:pStyle w:val="11"/>
        <w:shd w:val="clear" w:color="auto" w:fill="auto"/>
        <w:spacing w:after="0" w:line="240" w:lineRule="auto"/>
        <w:ind w:left="20" w:right="53"/>
        <w:rPr>
          <w:sz w:val="24"/>
          <w:szCs w:val="24"/>
        </w:rPr>
      </w:pPr>
      <w:r w:rsidRPr="005465EA">
        <w:rPr>
          <w:sz w:val="24"/>
          <w:szCs w:val="24"/>
        </w:rPr>
        <w:t>4.4.5</w:t>
      </w:r>
      <w:r w:rsidR="007B5311" w:rsidRPr="005465EA">
        <w:rPr>
          <w:sz w:val="24"/>
          <w:szCs w:val="24"/>
        </w:rPr>
        <w:t xml:space="preserve">. Дети сотрудника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w:t>
      </w:r>
      <w:r w:rsidR="007B5311" w:rsidRPr="005465EA">
        <w:rPr>
          <w:sz w:val="24"/>
          <w:szCs w:val="24"/>
        </w:rPr>
        <w:lastRenderedPageBreak/>
        <w:t>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 указанных в настоящем пункте (</w:t>
      </w:r>
      <w:r w:rsidR="007B5311" w:rsidRPr="005465EA">
        <w:rPr>
          <w:rStyle w:val="9"/>
          <w:sz w:val="24"/>
          <w:szCs w:val="24"/>
          <w:u w:val="none"/>
        </w:rPr>
        <w:t>Федеральный закон от 7 февраля 2011 года N 3-ФЗ</w:t>
      </w:r>
      <w:r w:rsidR="007B5311" w:rsidRPr="005465EA">
        <w:rPr>
          <w:rStyle w:val="100"/>
          <w:sz w:val="24"/>
          <w:szCs w:val="24"/>
        </w:rPr>
        <w:t xml:space="preserve"> </w:t>
      </w:r>
      <w:r w:rsidR="007B5311" w:rsidRPr="005465EA">
        <w:rPr>
          <w:sz w:val="24"/>
          <w:szCs w:val="24"/>
        </w:rPr>
        <w:t xml:space="preserve">"О полиции"). </w:t>
      </w:r>
    </w:p>
    <w:p w:rsidR="007B5311" w:rsidRPr="005465EA" w:rsidRDefault="007B5311" w:rsidP="005D6082">
      <w:pPr>
        <w:pStyle w:val="11"/>
        <w:shd w:val="clear" w:color="auto" w:fill="auto"/>
        <w:spacing w:after="0" w:line="240" w:lineRule="auto"/>
        <w:ind w:left="20" w:right="53"/>
        <w:rPr>
          <w:sz w:val="24"/>
          <w:szCs w:val="24"/>
        </w:rPr>
      </w:pPr>
      <w:r w:rsidRPr="005465EA">
        <w:rPr>
          <w:sz w:val="24"/>
          <w:szCs w:val="24"/>
        </w:rPr>
        <w:t>4.5. Наличие у родителей (законных представителей), относящихся к категориям лиц, перечисленных в пунктах 4.3, 4.4 настоящего Положения, права на внеочередное или первоочередное определение их ребенка в дошкольное образовательное учреждение, подтверждается правоустанавливающими документами.</w:t>
      </w:r>
    </w:p>
    <w:p w:rsidR="007B5311" w:rsidRPr="005465EA" w:rsidRDefault="00770251" w:rsidP="005465EA">
      <w:pPr>
        <w:pStyle w:val="11"/>
        <w:shd w:val="clear" w:color="auto" w:fill="auto"/>
        <w:tabs>
          <w:tab w:val="left" w:pos="519"/>
        </w:tabs>
        <w:spacing w:after="0" w:line="240" w:lineRule="auto"/>
        <w:ind w:right="-88"/>
        <w:rPr>
          <w:sz w:val="24"/>
          <w:szCs w:val="24"/>
        </w:rPr>
      </w:pPr>
      <w:r w:rsidRPr="005465EA">
        <w:rPr>
          <w:sz w:val="24"/>
          <w:szCs w:val="24"/>
        </w:rPr>
        <w:t xml:space="preserve">4.6. </w:t>
      </w:r>
      <w:r w:rsidR="007B5311" w:rsidRPr="005465EA">
        <w:rPr>
          <w:sz w:val="24"/>
          <w:szCs w:val="24"/>
        </w:rPr>
        <w:t xml:space="preserve">В соответствии с пунктом 11 статьи 8 </w:t>
      </w:r>
      <w:r w:rsidR="007B5311" w:rsidRPr="005465EA">
        <w:rPr>
          <w:rStyle w:val="9"/>
          <w:sz w:val="24"/>
          <w:szCs w:val="24"/>
          <w:u w:val="none"/>
        </w:rPr>
        <w:t>Федерального закона от 19 февраля 1993 года N 4528-1 "О беженцах"</w:t>
      </w:r>
      <w:r w:rsidR="007B5311" w:rsidRPr="005465EA">
        <w:rPr>
          <w:rStyle w:val="100"/>
          <w:sz w:val="24"/>
          <w:szCs w:val="24"/>
        </w:rPr>
        <w:t xml:space="preserve"> </w:t>
      </w:r>
      <w:r w:rsidR="007B5311" w:rsidRPr="005465EA">
        <w:rPr>
          <w:sz w:val="24"/>
          <w:szCs w:val="24"/>
        </w:rPr>
        <w:t>лица, признанные беженцами, и прибывшие с ними члены их семьи имеют право на получение содействия в устройстве детей лица, признанного беженцем, в дошкольное образовательное учреждение наравне с гражданами Российской Федерации в соответствии с указанным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sidR="007B5311" w:rsidRPr="005465EA" w:rsidRDefault="00770251" w:rsidP="005465EA">
      <w:pPr>
        <w:pStyle w:val="11"/>
        <w:shd w:val="clear" w:color="auto" w:fill="auto"/>
        <w:tabs>
          <w:tab w:val="left" w:pos="534"/>
        </w:tabs>
        <w:spacing w:after="0" w:line="240" w:lineRule="auto"/>
        <w:ind w:right="195"/>
        <w:rPr>
          <w:sz w:val="24"/>
          <w:szCs w:val="24"/>
        </w:rPr>
      </w:pPr>
      <w:r w:rsidRPr="005465EA">
        <w:rPr>
          <w:sz w:val="24"/>
          <w:szCs w:val="24"/>
        </w:rPr>
        <w:t xml:space="preserve">4.7. </w:t>
      </w:r>
      <w:r w:rsidR="007B5311" w:rsidRPr="005465EA">
        <w:rPr>
          <w:sz w:val="24"/>
          <w:szCs w:val="24"/>
        </w:rPr>
        <w:t>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 Федерации.</w:t>
      </w:r>
    </w:p>
    <w:p w:rsidR="0030174E" w:rsidRPr="005465EA" w:rsidRDefault="0030174E" w:rsidP="005465EA">
      <w:pPr>
        <w:pStyle w:val="14"/>
        <w:keepNext/>
        <w:keepLines/>
        <w:shd w:val="clear" w:color="auto" w:fill="auto"/>
        <w:spacing w:before="0" w:line="240" w:lineRule="auto"/>
        <w:ind w:left="20" w:right="53"/>
        <w:rPr>
          <w:sz w:val="24"/>
          <w:szCs w:val="24"/>
        </w:rPr>
      </w:pPr>
      <w:bookmarkStart w:id="4" w:name="bookmark4"/>
    </w:p>
    <w:p w:rsidR="0030174E" w:rsidRPr="005465EA" w:rsidRDefault="0030174E" w:rsidP="005465EA">
      <w:pPr>
        <w:pStyle w:val="14"/>
        <w:keepNext/>
        <w:keepLines/>
        <w:shd w:val="clear" w:color="auto" w:fill="auto"/>
        <w:spacing w:before="0" w:line="240" w:lineRule="auto"/>
        <w:ind w:left="20" w:right="53"/>
        <w:rPr>
          <w:sz w:val="24"/>
          <w:szCs w:val="24"/>
        </w:rPr>
      </w:pPr>
    </w:p>
    <w:p w:rsidR="0030174E" w:rsidRPr="005465EA" w:rsidRDefault="0030174E" w:rsidP="005465EA">
      <w:pPr>
        <w:pStyle w:val="14"/>
        <w:keepNext/>
        <w:keepLines/>
        <w:shd w:val="clear" w:color="auto" w:fill="auto"/>
        <w:spacing w:before="0" w:line="240" w:lineRule="auto"/>
        <w:ind w:left="20" w:right="53"/>
        <w:rPr>
          <w:sz w:val="24"/>
          <w:szCs w:val="24"/>
        </w:rPr>
      </w:pPr>
    </w:p>
    <w:p w:rsidR="0030174E" w:rsidRPr="005465EA" w:rsidRDefault="0030174E" w:rsidP="005465EA">
      <w:pPr>
        <w:pStyle w:val="14"/>
        <w:keepNext/>
        <w:keepLines/>
        <w:shd w:val="clear" w:color="auto" w:fill="auto"/>
        <w:spacing w:before="0" w:line="240" w:lineRule="auto"/>
        <w:ind w:left="20" w:right="53"/>
        <w:rPr>
          <w:sz w:val="24"/>
          <w:szCs w:val="24"/>
        </w:rPr>
      </w:pPr>
    </w:p>
    <w:bookmarkEnd w:id="4"/>
    <w:p w:rsidR="00FC137F" w:rsidRPr="005465EA" w:rsidRDefault="00FC137F" w:rsidP="005465EA">
      <w:pPr>
        <w:pStyle w:val="11"/>
        <w:shd w:val="clear" w:color="auto" w:fill="auto"/>
        <w:spacing w:after="0" w:line="240" w:lineRule="auto"/>
        <w:rPr>
          <w:sz w:val="24"/>
          <w:szCs w:val="24"/>
        </w:rPr>
      </w:pPr>
    </w:p>
    <w:p w:rsidR="004E3977" w:rsidRPr="005465EA" w:rsidRDefault="004E3977" w:rsidP="005465EA">
      <w:pPr>
        <w:pStyle w:val="11"/>
        <w:shd w:val="clear" w:color="auto" w:fill="auto"/>
        <w:spacing w:after="0" w:line="240" w:lineRule="auto"/>
        <w:rPr>
          <w:sz w:val="24"/>
          <w:szCs w:val="24"/>
        </w:rPr>
      </w:pPr>
    </w:p>
    <w:p w:rsidR="005D6082" w:rsidRDefault="005D6082" w:rsidP="005465EA">
      <w:pPr>
        <w:pStyle w:val="11"/>
        <w:shd w:val="clear" w:color="auto" w:fill="auto"/>
        <w:spacing w:after="0" w:line="240" w:lineRule="auto"/>
        <w:ind w:left="20"/>
        <w:jc w:val="right"/>
        <w:rPr>
          <w:sz w:val="24"/>
          <w:szCs w:val="24"/>
        </w:rPr>
      </w:pPr>
    </w:p>
    <w:p w:rsidR="005D6082" w:rsidRDefault="005D6082" w:rsidP="005465EA">
      <w:pPr>
        <w:pStyle w:val="11"/>
        <w:shd w:val="clear" w:color="auto" w:fill="auto"/>
        <w:spacing w:after="0" w:line="240" w:lineRule="auto"/>
        <w:ind w:left="20"/>
        <w:jc w:val="right"/>
        <w:rPr>
          <w:sz w:val="24"/>
          <w:szCs w:val="24"/>
        </w:rPr>
      </w:pPr>
    </w:p>
    <w:p w:rsidR="005D6082" w:rsidRDefault="005D6082" w:rsidP="005465EA">
      <w:pPr>
        <w:pStyle w:val="11"/>
        <w:shd w:val="clear" w:color="auto" w:fill="auto"/>
        <w:spacing w:after="0" w:line="240" w:lineRule="auto"/>
        <w:ind w:left="20"/>
        <w:jc w:val="right"/>
        <w:rPr>
          <w:sz w:val="24"/>
          <w:szCs w:val="24"/>
        </w:rPr>
      </w:pPr>
    </w:p>
    <w:p w:rsidR="005D6082" w:rsidRDefault="005D6082" w:rsidP="005465EA">
      <w:pPr>
        <w:pStyle w:val="11"/>
        <w:shd w:val="clear" w:color="auto" w:fill="auto"/>
        <w:spacing w:after="0" w:line="240" w:lineRule="auto"/>
        <w:ind w:left="20"/>
        <w:jc w:val="right"/>
        <w:rPr>
          <w:sz w:val="24"/>
          <w:szCs w:val="24"/>
        </w:rPr>
      </w:pPr>
    </w:p>
    <w:p w:rsidR="005D6082" w:rsidRDefault="005D6082" w:rsidP="005465EA">
      <w:pPr>
        <w:pStyle w:val="11"/>
        <w:shd w:val="clear" w:color="auto" w:fill="auto"/>
        <w:spacing w:after="0" w:line="240" w:lineRule="auto"/>
        <w:ind w:left="20"/>
        <w:jc w:val="right"/>
        <w:rPr>
          <w:sz w:val="24"/>
          <w:szCs w:val="24"/>
        </w:rPr>
      </w:pPr>
    </w:p>
    <w:p w:rsidR="005D6082" w:rsidRDefault="005D6082" w:rsidP="005465EA">
      <w:pPr>
        <w:pStyle w:val="11"/>
        <w:shd w:val="clear" w:color="auto" w:fill="auto"/>
        <w:spacing w:after="0" w:line="240" w:lineRule="auto"/>
        <w:ind w:left="20"/>
        <w:jc w:val="right"/>
        <w:rPr>
          <w:sz w:val="24"/>
          <w:szCs w:val="24"/>
        </w:rPr>
      </w:pPr>
    </w:p>
    <w:p w:rsidR="00932FBD" w:rsidRDefault="00932FBD">
      <w:pPr>
        <w:ind w:left="397"/>
      </w:pPr>
      <w:r>
        <w:br w:type="page"/>
      </w:r>
    </w:p>
    <w:p w:rsidR="005D6082" w:rsidRDefault="005D6082" w:rsidP="005465EA">
      <w:pPr>
        <w:pStyle w:val="11"/>
        <w:shd w:val="clear" w:color="auto" w:fill="auto"/>
        <w:spacing w:after="0" w:line="240" w:lineRule="auto"/>
        <w:ind w:left="20"/>
        <w:jc w:val="right"/>
        <w:rPr>
          <w:sz w:val="24"/>
          <w:szCs w:val="24"/>
        </w:rPr>
      </w:pPr>
    </w:p>
    <w:p w:rsidR="007B5311" w:rsidRDefault="007B5311" w:rsidP="005465EA">
      <w:pPr>
        <w:pStyle w:val="11"/>
        <w:shd w:val="clear" w:color="auto" w:fill="auto"/>
        <w:spacing w:after="0" w:line="240" w:lineRule="auto"/>
        <w:ind w:left="20"/>
        <w:jc w:val="right"/>
        <w:rPr>
          <w:sz w:val="24"/>
          <w:szCs w:val="24"/>
        </w:rPr>
      </w:pPr>
      <w:r w:rsidRPr="005465EA">
        <w:rPr>
          <w:sz w:val="24"/>
          <w:szCs w:val="24"/>
        </w:rPr>
        <w:t xml:space="preserve">Приложение </w:t>
      </w:r>
      <w:r w:rsidR="00657041">
        <w:rPr>
          <w:sz w:val="24"/>
          <w:szCs w:val="24"/>
        </w:rPr>
        <w:t xml:space="preserve">№ </w:t>
      </w:r>
      <w:r w:rsidR="00FC137F" w:rsidRPr="005465EA">
        <w:rPr>
          <w:sz w:val="24"/>
          <w:szCs w:val="24"/>
        </w:rPr>
        <w:t>1</w:t>
      </w:r>
    </w:p>
    <w:tbl>
      <w:tblPr>
        <w:tblStyle w:val="af"/>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6"/>
      </w:tblGrid>
      <w:tr w:rsidR="00BB5281" w:rsidTr="00020CBD">
        <w:tc>
          <w:tcPr>
            <w:tcW w:w="4216" w:type="dxa"/>
          </w:tcPr>
          <w:p w:rsidR="00BB5281" w:rsidRPr="005465EA" w:rsidRDefault="00BB5281" w:rsidP="00BB5281">
            <w:pPr>
              <w:pStyle w:val="11"/>
              <w:shd w:val="clear" w:color="auto" w:fill="auto"/>
              <w:spacing w:after="0" w:line="240" w:lineRule="auto"/>
              <w:ind w:left="20" w:right="-88"/>
              <w:rPr>
                <w:sz w:val="24"/>
                <w:szCs w:val="24"/>
              </w:rPr>
            </w:pPr>
            <w:r w:rsidRPr="005465EA">
              <w:rPr>
                <w:sz w:val="24"/>
                <w:szCs w:val="24"/>
              </w:rPr>
              <w:t>к Административному регламенту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территории МО «Шебалинский район»"</w:t>
            </w:r>
          </w:p>
          <w:p w:rsidR="00BB5281" w:rsidRDefault="00BB5281" w:rsidP="005465EA">
            <w:pPr>
              <w:pStyle w:val="11"/>
              <w:shd w:val="clear" w:color="auto" w:fill="auto"/>
              <w:spacing w:after="0" w:line="240" w:lineRule="auto"/>
              <w:jc w:val="right"/>
              <w:rPr>
                <w:sz w:val="24"/>
                <w:szCs w:val="24"/>
              </w:rPr>
            </w:pPr>
          </w:p>
        </w:tc>
      </w:tr>
    </w:tbl>
    <w:p w:rsidR="00BB5281" w:rsidRPr="005465EA" w:rsidRDefault="00BB5281" w:rsidP="005465EA">
      <w:pPr>
        <w:pStyle w:val="11"/>
        <w:shd w:val="clear" w:color="auto" w:fill="auto"/>
        <w:spacing w:after="0" w:line="240" w:lineRule="auto"/>
        <w:ind w:left="20"/>
        <w:jc w:val="right"/>
        <w:rPr>
          <w:sz w:val="24"/>
          <w:szCs w:val="24"/>
        </w:rPr>
      </w:pPr>
    </w:p>
    <w:p w:rsidR="004E3977" w:rsidRPr="003F50DB" w:rsidRDefault="004E3977" w:rsidP="004E3977">
      <w:pPr>
        <w:autoSpaceDE w:val="0"/>
        <w:autoSpaceDN w:val="0"/>
        <w:adjustRightInd w:val="0"/>
        <w:jc w:val="both"/>
        <w:outlineLvl w:val="2"/>
        <w:rPr>
          <w:sz w:val="20"/>
          <w:szCs w:val="20"/>
        </w:rPr>
      </w:pPr>
    </w:p>
    <w:p w:rsidR="004E3977" w:rsidRDefault="004E3977" w:rsidP="004E3977">
      <w:pPr>
        <w:ind w:left="-539"/>
        <w:jc w:val="center"/>
        <w:rPr>
          <w:sz w:val="20"/>
          <w:szCs w:val="20"/>
        </w:rPr>
      </w:pPr>
      <w:r w:rsidRPr="003F50DB">
        <w:rPr>
          <w:b/>
          <w:sz w:val="20"/>
          <w:szCs w:val="20"/>
        </w:rPr>
        <w:t>Направление №</w:t>
      </w:r>
      <w:r w:rsidRPr="003F50DB">
        <w:rPr>
          <w:sz w:val="20"/>
          <w:szCs w:val="20"/>
        </w:rPr>
        <w:t>ХХХ</w:t>
      </w:r>
    </w:p>
    <w:p w:rsidR="002B02DC" w:rsidRPr="003F50DB" w:rsidRDefault="002B02DC" w:rsidP="004E3977">
      <w:pPr>
        <w:ind w:left="-539"/>
        <w:jc w:val="center"/>
        <w:rPr>
          <w:sz w:val="20"/>
          <w:szCs w:val="20"/>
        </w:rPr>
      </w:pPr>
    </w:p>
    <w:p w:rsidR="004E3977" w:rsidRPr="003F50DB" w:rsidRDefault="004E3977" w:rsidP="004E3977">
      <w:pPr>
        <w:ind w:left="-539"/>
        <w:jc w:val="both"/>
        <w:rPr>
          <w:sz w:val="20"/>
          <w:szCs w:val="20"/>
        </w:rPr>
      </w:pPr>
      <w:r w:rsidRPr="003F50DB">
        <w:rPr>
          <w:sz w:val="20"/>
          <w:szCs w:val="20"/>
        </w:rPr>
        <w:t>В детский сад ХХХХХ  МОУ «ХХХХХХХХХХХХХ»  ХХХ</w:t>
      </w:r>
    </w:p>
    <w:p w:rsidR="004E3977" w:rsidRPr="003F50DB" w:rsidRDefault="004E3977" w:rsidP="004E3977">
      <w:pPr>
        <w:ind w:left="-539"/>
        <w:jc w:val="both"/>
        <w:rPr>
          <w:sz w:val="20"/>
          <w:szCs w:val="20"/>
        </w:rPr>
      </w:pPr>
      <w:r w:rsidRPr="003F50DB">
        <w:rPr>
          <w:sz w:val="20"/>
          <w:szCs w:val="20"/>
        </w:rPr>
        <w:t>(наименование образовательного учреждения)</w:t>
      </w:r>
    </w:p>
    <w:p w:rsidR="004E3977" w:rsidRPr="003F50DB" w:rsidRDefault="004E3977" w:rsidP="004E3977">
      <w:pPr>
        <w:ind w:left="-539"/>
        <w:jc w:val="both"/>
        <w:rPr>
          <w:sz w:val="20"/>
          <w:szCs w:val="20"/>
        </w:rPr>
      </w:pPr>
      <w:r w:rsidRPr="003F50DB">
        <w:rPr>
          <w:sz w:val="20"/>
          <w:szCs w:val="20"/>
        </w:rPr>
        <w:t>Направляется ребенок: ХХХХХ  ХХХХХХХХХХ,  ХХХХХХХХ</w:t>
      </w:r>
    </w:p>
    <w:p w:rsidR="004E3977" w:rsidRPr="003F50DB" w:rsidRDefault="004E3977" w:rsidP="004E3977">
      <w:pPr>
        <w:ind w:left="-539"/>
        <w:jc w:val="both"/>
        <w:rPr>
          <w:sz w:val="20"/>
          <w:szCs w:val="20"/>
        </w:rPr>
      </w:pPr>
      <w:r w:rsidRPr="003F50DB">
        <w:rPr>
          <w:sz w:val="20"/>
          <w:szCs w:val="20"/>
        </w:rPr>
        <w:tab/>
      </w:r>
      <w:r w:rsidRPr="003F50DB">
        <w:rPr>
          <w:sz w:val="20"/>
          <w:szCs w:val="20"/>
        </w:rPr>
        <w:tab/>
      </w:r>
      <w:r w:rsidRPr="003F50DB">
        <w:rPr>
          <w:sz w:val="20"/>
          <w:szCs w:val="20"/>
        </w:rPr>
        <w:tab/>
      </w:r>
      <w:r w:rsidRPr="003F50DB">
        <w:rPr>
          <w:sz w:val="20"/>
          <w:szCs w:val="20"/>
        </w:rPr>
        <w:tab/>
        <w:t xml:space="preserve">        (фамилия)               (имя)               (отчество)       </w:t>
      </w:r>
    </w:p>
    <w:p w:rsidR="004E3977" w:rsidRPr="003F50DB" w:rsidRDefault="004E3977" w:rsidP="004E3977">
      <w:pPr>
        <w:ind w:left="-539"/>
        <w:jc w:val="both"/>
        <w:rPr>
          <w:sz w:val="20"/>
          <w:szCs w:val="20"/>
        </w:rPr>
      </w:pPr>
      <w:r w:rsidRPr="003F50DB">
        <w:rPr>
          <w:sz w:val="20"/>
          <w:szCs w:val="20"/>
        </w:rPr>
        <w:t>Дата рождения: «___» _______ 20__ г. р.</w:t>
      </w:r>
    </w:p>
    <w:p w:rsidR="004E3977" w:rsidRPr="003F50DB" w:rsidRDefault="004E3977" w:rsidP="004E3977">
      <w:pPr>
        <w:ind w:left="-539"/>
        <w:jc w:val="both"/>
        <w:rPr>
          <w:sz w:val="20"/>
          <w:szCs w:val="20"/>
        </w:rPr>
      </w:pPr>
      <w:r w:rsidRPr="003F50DB">
        <w:rPr>
          <w:sz w:val="20"/>
          <w:szCs w:val="20"/>
        </w:rPr>
        <w:tab/>
      </w:r>
      <w:r w:rsidRPr="003F50DB">
        <w:rPr>
          <w:sz w:val="20"/>
          <w:szCs w:val="20"/>
        </w:rPr>
        <w:tab/>
      </w:r>
      <w:r w:rsidRPr="003F50DB">
        <w:rPr>
          <w:sz w:val="20"/>
          <w:szCs w:val="20"/>
        </w:rPr>
        <w:tab/>
        <w:t xml:space="preserve">   (число)        (месяц)</w:t>
      </w:r>
    </w:p>
    <w:p w:rsidR="004E3977" w:rsidRPr="003F50DB" w:rsidRDefault="004E3977" w:rsidP="004E3977">
      <w:pPr>
        <w:ind w:left="-539"/>
        <w:jc w:val="both"/>
        <w:rPr>
          <w:sz w:val="20"/>
          <w:szCs w:val="20"/>
        </w:rPr>
      </w:pPr>
      <w:r w:rsidRPr="003F50DB">
        <w:rPr>
          <w:sz w:val="20"/>
          <w:szCs w:val="20"/>
        </w:rPr>
        <w:t>Домашний адрес: ___________________________________,</w:t>
      </w:r>
    </w:p>
    <w:p w:rsidR="004E3977" w:rsidRPr="003F50DB" w:rsidRDefault="004E3977" w:rsidP="004E3977">
      <w:pPr>
        <w:ind w:left="-539"/>
        <w:jc w:val="both"/>
        <w:rPr>
          <w:sz w:val="20"/>
          <w:szCs w:val="20"/>
        </w:rPr>
      </w:pPr>
      <w:r w:rsidRPr="003F50DB">
        <w:rPr>
          <w:sz w:val="20"/>
          <w:szCs w:val="20"/>
        </w:rPr>
        <w:t>Основание: решение Комиссии по комплектованию №__  от «___» ______ 20___г</w:t>
      </w:r>
    </w:p>
    <w:p w:rsidR="004E3977" w:rsidRPr="003F50DB" w:rsidRDefault="004E3977" w:rsidP="004E3977">
      <w:pPr>
        <w:jc w:val="both"/>
        <w:rPr>
          <w:sz w:val="20"/>
          <w:szCs w:val="20"/>
        </w:rPr>
      </w:pPr>
    </w:p>
    <w:p w:rsidR="004E3977" w:rsidRPr="003F50DB" w:rsidRDefault="004E3977" w:rsidP="004E3977">
      <w:pPr>
        <w:ind w:left="-540"/>
        <w:jc w:val="both"/>
        <w:rPr>
          <w:sz w:val="20"/>
          <w:szCs w:val="20"/>
        </w:rPr>
      </w:pPr>
    </w:p>
    <w:p w:rsidR="004E3977" w:rsidRPr="003F50DB" w:rsidRDefault="004E3977" w:rsidP="004E3977">
      <w:pPr>
        <w:jc w:val="both"/>
        <w:rPr>
          <w:sz w:val="20"/>
          <w:szCs w:val="20"/>
        </w:rPr>
      </w:pPr>
      <w:r w:rsidRPr="003F50DB">
        <w:rPr>
          <w:sz w:val="20"/>
          <w:szCs w:val="20"/>
        </w:rPr>
        <w:t>Начальник Управления образования                                                   М. П. Тукеева</w:t>
      </w:r>
    </w:p>
    <w:p w:rsidR="004E3977" w:rsidRPr="003F50DB" w:rsidRDefault="004E3977" w:rsidP="004E3977">
      <w:pPr>
        <w:jc w:val="both"/>
        <w:rPr>
          <w:sz w:val="20"/>
          <w:szCs w:val="20"/>
        </w:rPr>
      </w:pPr>
    </w:p>
    <w:p w:rsidR="004E3977" w:rsidRPr="003F50DB" w:rsidRDefault="004E3977" w:rsidP="004E3977">
      <w:pPr>
        <w:ind w:left="-540"/>
        <w:jc w:val="both"/>
        <w:rPr>
          <w:sz w:val="20"/>
          <w:szCs w:val="20"/>
        </w:rPr>
      </w:pPr>
      <w:r w:rsidRPr="003F50DB">
        <w:rPr>
          <w:sz w:val="20"/>
          <w:szCs w:val="20"/>
        </w:rPr>
        <w:t>М.П.</w:t>
      </w:r>
    </w:p>
    <w:p w:rsidR="004E3977" w:rsidRPr="003F50DB" w:rsidRDefault="004E3977" w:rsidP="004E3977">
      <w:pPr>
        <w:ind w:left="-540"/>
        <w:jc w:val="both"/>
        <w:rPr>
          <w:sz w:val="20"/>
          <w:szCs w:val="20"/>
        </w:rPr>
      </w:pPr>
    </w:p>
    <w:p w:rsidR="004E3977" w:rsidRPr="003F50DB" w:rsidRDefault="004E3977" w:rsidP="004E3977">
      <w:pPr>
        <w:ind w:left="-540"/>
        <w:jc w:val="both"/>
        <w:rPr>
          <w:sz w:val="20"/>
          <w:szCs w:val="20"/>
        </w:rPr>
      </w:pPr>
      <w:r w:rsidRPr="003F50DB">
        <w:rPr>
          <w:sz w:val="20"/>
          <w:szCs w:val="20"/>
        </w:rPr>
        <w:tab/>
      </w:r>
      <w:r w:rsidRPr="003F50DB">
        <w:rPr>
          <w:sz w:val="20"/>
          <w:szCs w:val="20"/>
        </w:rPr>
        <w:tab/>
      </w:r>
      <w:r w:rsidRPr="003F50DB">
        <w:rPr>
          <w:sz w:val="20"/>
          <w:szCs w:val="20"/>
        </w:rPr>
        <w:tab/>
      </w:r>
    </w:p>
    <w:p w:rsidR="004E3977" w:rsidRPr="003F50DB" w:rsidRDefault="004E3977" w:rsidP="004E3977">
      <w:pPr>
        <w:tabs>
          <w:tab w:val="left" w:pos="6781"/>
        </w:tabs>
        <w:ind w:left="-540"/>
        <w:jc w:val="both"/>
        <w:rPr>
          <w:sz w:val="20"/>
          <w:szCs w:val="20"/>
        </w:rPr>
      </w:pPr>
      <w:r w:rsidRPr="003F50DB">
        <w:rPr>
          <w:sz w:val="20"/>
          <w:szCs w:val="20"/>
        </w:rPr>
        <w:t xml:space="preserve"> специалист Управления образования</w:t>
      </w:r>
      <w:r w:rsidRPr="003F50DB">
        <w:rPr>
          <w:sz w:val="20"/>
          <w:szCs w:val="20"/>
        </w:rPr>
        <w:tab/>
        <w:t xml:space="preserve">  _______________</w:t>
      </w:r>
    </w:p>
    <w:p w:rsidR="004E3977" w:rsidRPr="003F50DB" w:rsidRDefault="004E3977" w:rsidP="004E3977">
      <w:pPr>
        <w:tabs>
          <w:tab w:val="left" w:pos="6781"/>
        </w:tabs>
        <w:ind w:left="-540"/>
        <w:jc w:val="both"/>
        <w:rPr>
          <w:sz w:val="20"/>
          <w:szCs w:val="20"/>
        </w:rPr>
      </w:pPr>
    </w:p>
    <w:p w:rsidR="004E3977" w:rsidRPr="003F50DB" w:rsidRDefault="004E3977" w:rsidP="004E3977">
      <w:pPr>
        <w:tabs>
          <w:tab w:val="left" w:pos="6781"/>
        </w:tabs>
        <w:ind w:left="-540"/>
        <w:jc w:val="both"/>
        <w:rPr>
          <w:sz w:val="20"/>
          <w:szCs w:val="20"/>
        </w:rPr>
      </w:pPr>
    </w:p>
    <w:p w:rsidR="004E3977" w:rsidRPr="003F50DB" w:rsidRDefault="004E3977" w:rsidP="004E3977">
      <w:pPr>
        <w:tabs>
          <w:tab w:val="left" w:pos="6781"/>
        </w:tabs>
        <w:ind w:left="-540"/>
        <w:jc w:val="both"/>
        <w:rPr>
          <w:sz w:val="20"/>
          <w:szCs w:val="20"/>
        </w:rPr>
      </w:pPr>
    </w:p>
    <w:p w:rsidR="004E3977" w:rsidRPr="003F50DB" w:rsidRDefault="004E3977" w:rsidP="004E3977">
      <w:pPr>
        <w:tabs>
          <w:tab w:val="left" w:pos="6781"/>
        </w:tabs>
        <w:ind w:left="-540"/>
        <w:jc w:val="both"/>
        <w:rPr>
          <w:sz w:val="20"/>
          <w:szCs w:val="20"/>
        </w:rPr>
      </w:pPr>
    </w:p>
    <w:p w:rsidR="004E3977" w:rsidRDefault="004E3977" w:rsidP="004E3977">
      <w:pPr>
        <w:ind w:left="-540"/>
        <w:jc w:val="both"/>
        <w:rPr>
          <w:sz w:val="20"/>
          <w:szCs w:val="20"/>
        </w:rPr>
      </w:pPr>
      <w:r w:rsidRPr="003F50DB">
        <w:rPr>
          <w:sz w:val="20"/>
          <w:szCs w:val="20"/>
        </w:rPr>
        <w:t>Дата выдачи направления «___» __________ 20__г.</w:t>
      </w:r>
    </w:p>
    <w:p w:rsidR="004E3977" w:rsidRDefault="004E3977" w:rsidP="004E3977">
      <w:pPr>
        <w:autoSpaceDE w:val="0"/>
        <w:autoSpaceDN w:val="0"/>
        <w:adjustRightInd w:val="0"/>
        <w:jc w:val="right"/>
        <w:outlineLvl w:val="2"/>
        <w:rPr>
          <w:sz w:val="20"/>
          <w:szCs w:val="20"/>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5B1FBE">
      <w:pPr>
        <w:pStyle w:val="11"/>
        <w:shd w:val="clear" w:color="auto" w:fill="auto"/>
        <w:tabs>
          <w:tab w:val="center" w:pos="3412"/>
        </w:tabs>
        <w:spacing w:line="360" w:lineRule="auto"/>
        <w:ind w:left="100" w:right="-32"/>
        <w:rPr>
          <w:sz w:val="28"/>
          <w:szCs w:val="28"/>
        </w:rPr>
      </w:pPr>
    </w:p>
    <w:p w:rsidR="004E3977" w:rsidRDefault="004E3977" w:rsidP="00896F24">
      <w:pPr>
        <w:pStyle w:val="11"/>
        <w:shd w:val="clear" w:color="auto" w:fill="auto"/>
        <w:tabs>
          <w:tab w:val="center" w:pos="3412"/>
        </w:tabs>
        <w:spacing w:line="360" w:lineRule="auto"/>
        <w:ind w:right="-32"/>
        <w:rPr>
          <w:sz w:val="28"/>
          <w:szCs w:val="28"/>
        </w:rPr>
      </w:pPr>
    </w:p>
    <w:tbl>
      <w:tblPr>
        <w:tblStyle w:val="af"/>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6"/>
      </w:tblGrid>
      <w:tr w:rsidR="00020CBD" w:rsidTr="00020CBD">
        <w:trPr>
          <w:trHeight w:val="2402"/>
        </w:trPr>
        <w:tc>
          <w:tcPr>
            <w:tcW w:w="4216" w:type="dxa"/>
          </w:tcPr>
          <w:p w:rsidR="00020CBD" w:rsidRPr="005465EA" w:rsidRDefault="00020CBD" w:rsidP="00020CBD">
            <w:pPr>
              <w:pStyle w:val="11"/>
              <w:shd w:val="clear" w:color="auto" w:fill="auto"/>
              <w:spacing w:after="0" w:line="240" w:lineRule="auto"/>
              <w:ind w:left="20" w:right="-88"/>
              <w:rPr>
                <w:sz w:val="24"/>
                <w:szCs w:val="24"/>
              </w:rPr>
            </w:pPr>
            <w:r w:rsidRPr="005465EA">
              <w:rPr>
                <w:sz w:val="24"/>
                <w:szCs w:val="24"/>
              </w:rPr>
              <w:lastRenderedPageBreak/>
              <w:t>к Административному регламенту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территории МО «Шебалинский район»"</w:t>
            </w:r>
          </w:p>
          <w:p w:rsidR="00020CBD" w:rsidRDefault="00020CBD" w:rsidP="00020CBD">
            <w:pPr>
              <w:pStyle w:val="11"/>
              <w:shd w:val="clear" w:color="auto" w:fill="auto"/>
              <w:tabs>
                <w:tab w:val="center" w:pos="3412"/>
              </w:tabs>
              <w:spacing w:line="360" w:lineRule="auto"/>
              <w:ind w:left="100" w:right="-32"/>
              <w:rPr>
                <w:sz w:val="28"/>
                <w:szCs w:val="28"/>
              </w:rPr>
            </w:pPr>
          </w:p>
          <w:p w:rsidR="00020CBD" w:rsidRDefault="00020CBD" w:rsidP="00020CBD">
            <w:pPr>
              <w:pStyle w:val="11"/>
              <w:shd w:val="clear" w:color="auto" w:fill="auto"/>
              <w:spacing w:after="0" w:line="240" w:lineRule="auto"/>
              <w:ind w:right="-88"/>
              <w:rPr>
                <w:sz w:val="24"/>
                <w:szCs w:val="24"/>
              </w:rPr>
            </w:pPr>
          </w:p>
        </w:tc>
      </w:tr>
    </w:tbl>
    <w:p w:rsidR="004E3977" w:rsidRPr="002B02DC" w:rsidRDefault="004E3977" w:rsidP="00020CBD">
      <w:pPr>
        <w:pStyle w:val="11"/>
        <w:shd w:val="clear" w:color="auto" w:fill="auto"/>
        <w:tabs>
          <w:tab w:val="center" w:pos="3412"/>
        </w:tabs>
        <w:spacing w:line="360" w:lineRule="auto"/>
        <w:ind w:right="-32"/>
        <w:rPr>
          <w:sz w:val="24"/>
          <w:szCs w:val="24"/>
        </w:rPr>
      </w:pPr>
    </w:p>
    <w:p w:rsidR="00020CBD" w:rsidRPr="002B02DC" w:rsidRDefault="007B5311" w:rsidP="00616C84">
      <w:pPr>
        <w:pStyle w:val="11"/>
        <w:shd w:val="clear" w:color="auto" w:fill="auto"/>
        <w:tabs>
          <w:tab w:val="center" w:pos="3412"/>
        </w:tabs>
        <w:spacing w:line="360" w:lineRule="auto"/>
        <w:ind w:right="-32"/>
        <w:rPr>
          <w:sz w:val="24"/>
          <w:szCs w:val="24"/>
        </w:rPr>
      </w:pPr>
      <w:r w:rsidRPr="002B02DC">
        <w:rPr>
          <w:sz w:val="24"/>
          <w:szCs w:val="24"/>
        </w:rPr>
        <w:t>Комиссия Управления</w:t>
      </w:r>
      <w:r w:rsidRPr="002B02DC">
        <w:rPr>
          <w:sz w:val="24"/>
          <w:szCs w:val="24"/>
        </w:rPr>
        <w:tab/>
      </w:r>
      <w:r w:rsidR="005465EA" w:rsidRPr="002B02DC">
        <w:rPr>
          <w:sz w:val="24"/>
          <w:szCs w:val="24"/>
        </w:rPr>
        <w:t xml:space="preserve"> </w:t>
      </w:r>
      <w:r w:rsidRPr="002B02DC">
        <w:rPr>
          <w:sz w:val="24"/>
          <w:szCs w:val="24"/>
        </w:rPr>
        <w:t xml:space="preserve">образования </w:t>
      </w:r>
      <w:r w:rsidR="00020CBD" w:rsidRPr="002B02DC">
        <w:rPr>
          <w:sz w:val="24"/>
          <w:szCs w:val="24"/>
        </w:rPr>
        <w:t>администрации МО «Шебалинский район» п</w:t>
      </w:r>
      <w:r w:rsidRPr="002B02DC">
        <w:rPr>
          <w:sz w:val="24"/>
          <w:szCs w:val="24"/>
        </w:rPr>
        <w:t>о комплектованию</w:t>
      </w:r>
      <w:r w:rsidR="00020CBD" w:rsidRPr="002B02DC">
        <w:rPr>
          <w:sz w:val="24"/>
          <w:szCs w:val="24"/>
        </w:rPr>
        <w:t xml:space="preserve"> </w:t>
      </w:r>
      <w:r w:rsidRPr="002B02DC">
        <w:rPr>
          <w:sz w:val="24"/>
          <w:szCs w:val="24"/>
        </w:rPr>
        <w:t>муниципальных дошкольных образовательных учреждений направляет в</w:t>
      </w:r>
      <w:r w:rsidR="00020CBD" w:rsidRPr="002B02DC">
        <w:rPr>
          <w:sz w:val="24"/>
          <w:szCs w:val="24"/>
        </w:rPr>
        <w:t xml:space="preserve"> муниципальное бюджетное </w:t>
      </w:r>
      <w:r w:rsidRPr="002B02DC">
        <w:rPr>
          <w:sz w:val="24"/>
          <w:szCs w:val="24"/>
        </w:rPr>
        <w:t>дошкольное образовательное учреждение</w:t>
      </w:r>
      <w:r w:rsidR="00B879B8">
        <w:rPr>
          <w:sz w:val="24"/>
          <w:szCs w:val="24"/>
        </w:rPr>
        <w:t>,</w:t>
      </w:r>
      <w:r w:rsidR="00020CBD" w:rsidRPr="002B02DC">
        <w:rPr>
          <w:sz w:val="24"/>
          <w:szCs w:val="24"/>
        </w:rPr>
        <w:t xml:space="preserve"> </w:t>
      </w:r>
      <w:r w:rsidR="008C4806">
        <w:rPr>
          <w:sz w:val="24"/>
          <w:szCs w:val="24"/>
        </w:rPr>
        <w:t xml:space="preserve">расположенное </w:t>
      </w:r>
      <w:r w:rsidRPr="002B02DC">
        <w:rPr>
          <w:sz w:val="24"/>
          <w:szCs w:val="24"/>
        </w:rPr>
        <w:t>по адресу:</w:t>
      </w:r>
      <w:r w:rsidR="008C4806">
        <w:rPr>
          <w:sz w:val="24"/>
          <w:szCs w:val="24"/>
        </w:rPr>
        <w:t xml:space="preserve"> </w:t>
      </w:r>
      <w:r w:rsidR="00020CBD" w:rsidRPr="002B02DC">
        <w:rPr>
          <w:sz w:val="24"/>
          <w:szCs w:val="24"/>
        </w:rPr>
        <w:t>________________________________________________________</w:t>
      </w:r>
    </w:p>
    <w:p w:rsidR="007B5311" w:rsidRPr="002B02DC" w:rsidRDefault="00020CBD" w:rsidP="00020CBD">
      <w:pPr>
        <w:pStyle w:val="11"/>
        <w:shd w:val="clear" w:color="auto" w:fill="auto"/>
        <w:tabs>
          <w:tab w:val="center" w:pos="3201"/>
          <w:tab w:val="left" w:pos="4079"/>
        </w:tabs>
        <w:spacing w:after="0" w:line="360" w:lineRule="auto"/>
        <w:rPr>
          <w:sz w:val="24"/>
          <w:szCs w:val="24"/>
        </w:rPr>
      </w:pPr>
      <w:r w:rsidRPr="002B02DC">
        <w:rPr>
          <w:sz w:val="24"/>
          <w:szCs w:val="24"/>
        </w:rPr>
        <w:t xml:space="preserve">фамилия, имя, </w:t>
      </w:r>
      <w:r w:rsidR="008C4806">
        <w:rPr>
          <w:sz w:val="24"/>
          <w:szCs w:val="24"/>
        </w:rPr>
        <w:t xml:space="preserve">отчество </w:t>
      </w:r>
      <w:r w:rsidR="007B5311" w:rsidRPr="002B02DC">
        <w:rPr>
          <w:sz w:val="24"/>
          <w:szCs w:val="24"/>
        </w:rPr>
        <w:t>ребенка</w:t>
      </w:r>
    </w:p>
    <w:p w:rsidR="007B5311" w:rsidRDefault="008C4806" w:rsidP="00020CBD">
      <w:pPr>
        <w:pStyle w:val="11"/>
        <w:shd w:val="clear" w:color="auto" w:fill="auto"/>
        <w:tabs>
          <w:tab w:val="left" w:leader="underscore" w:pos="3268"/>
        </w:tabs>
        <w:spacing w:after="0" w:line="360" w:lineRule="auto"/>
        <w:rPr>
          <w:sz w:val="24"/>
          <w:szCs w:val="24"/>
        </w:rPr>
      </w:pPr>
      <w:r>
        <w:rPr>
          <w:sz w:val="24"/>
          <w:szCs w:val="24"/>
        </w:rPr>
        <w:t xml:space="preserve">1. </w:t>
      </w:r>
      <w:r w:rsidR="007B5311" w:rsidRPr="002B02DC">
        <w:rPr>
          <w:sz w:val="24"/>
          <w:szCs w:val="24"/>
        </w:rPr>
        <w:tab/>
        <w:t xml:space="preserve"> </w:t>
      </w:r>
      <w:r>
        <w:rPr>
          <w:sz w:val="24"/>
          <w:szCs w:val="24"/>
        </w:rPr>
        <w:t>(</w:t>
      </w:r>
      <w:r w:rsidR="007B5311" w:rsidRPr="002B02DC">
        <w:rPr>
          <w:sz w:val="24"/>
          <w:szCs w:val="24"/>
        </w:rPr>
        <w:t>дата рождения</w:t>
      </w:r>
      <w:r>
        <w:rPr>
          <w:sz w:val="24"/>
          <w:szCs w:val="24"/>
        </w:rPr>
        <w:t>)</w:t>
      </w:r>
    </w:p>
    <w:p w:rsidR="008C4806" w:rsidRDefault="008C4806" w:rsidP="00020CBD">
      <w:pPr>
        <w:pStyle w:val="11"/>
        <w:shd w:val="clear" w:color="auto" w:fill="auto"/>
        <w:tabs>
          <w:tab w:val="left" w:leader="underscore" w:pos="3268"/>
        </w:tabs>
        <w:spacing w:after="0" w:line="360" w:lineRule="auto"/>
        <w:rPr>
          <w:sz w:val="24"/>
          <w:szCs w:val="24"/>
        </w:rPr>
      </w:pPr>
      <w:r>
        <w:rPr>
          <w:sz w:val="24"/>
          <w:szCs w:val="24"/>
        </w:rPr>
        <w:t xml:space="preserve">2. </w:t>
      </w:r>
      <w:r w:rsidRPr="002B02DC">
        <w:rPr>
          <w:sz w:val="24"/>
          <w:szCs w:val="24"/>
        </w:rPr>
        <w:tab/>
        <w:t xml:space="preserve"> </w:t>
      </w:r>
      <w:r>
        <w:rPr>
          <w:sz w:val="24"/>
          <w:szCs w:val="24"/>
        </w:rPr>
        <w:t>(</w:t>
      </w:r>
      <w:r w:rsidRPr="002B02DC">
        <w:rPr>
          <w:sz w:val="24"/>
          <w:szCs w:val="24"/>
        </w:rPr>
        <w:t>дата рождения</w:t>
      </w:r>
      <w:r>
        <w:rPr>
          <w:sz w:val="24"/>
          <w:szCs w:val="24"/>
        </w:rPr>
        <w:t>)</w:t>
      </w:r>
    </w:p>
    <w:p w:rsidR="008C4806" w:rsidRPr="002B02DC" w:rsidRDefault="008C4806" w:rsidP="00020CBD">
      <w:pPr>
        <w:pStyle w:val="11"/>
        <w:shd w:val="clear" w:color="auto" w:fill="auto"/>
        <w:tabs>
          <w:tab w:val="left" w:leader="underscore" w:pos="3268"/>
        </w:tabs>
        <w:spacing w:after="0" w:line="360" w:lineRule="auto"/>
        <w:rPr>
          <w:sz w:val="24"/>
          <w:szCs w:val="24"/>
        </w:rPr>
      </w:pPr>
      <w:r>
        <w:rPr>
          <w:sz w:val="24"/>
          <w:szCs w:val="24"/>
        </w:rPr>
        <w:t xml:space="preserve">3. </w:t>
      </w:r>
      <w:r w:rsidRPr="002B02DC">
        <w:rPr>
          <w:sz w:val="24"/>
          <w:szCs w:val="24"/>
        </w:rPr>
        <w:tab/>
        <w:t xml:space="preserve"> </w:t>
      </w:r>
      <w:r>
        <w:rPr>
          <w:sz w:val="24"/>
          <w:szCs w:val="24"/>
        </w:rPr>
        <w:t>(</w:t>
      </w:r>
      <w:r w:rsidRPr="002B02DC">
        <w:rPr>
          <w:sz w:val="24"/>
          <w:szCs w:val="24"/>
        </w:rPr>
        <w:t>дата рождения</w:t>
      </w:r>
      <w:r>
        <w:rPr>
          <w:sz w:val="24"/>
          <w:szCs w:val="24"/>
        </w:rPr>
        <w:t>)</w:t>
      </w:r>
    </w:p>
    <w:p w:rsidR="007B5311" w:rsidRPr="002B02DC" w:rsidRDefault="007B5311" w:rsidP="00020CBD">
      <w:pPr>
        <w:pStyle w:val="11"/>
        <w:shd w:val="clear" w:color="auto" w:fill="auto"/>
        <w:tabs>
          <w:tab w:val="left" w:pos="4185"/>
        </w:tabs>
        <w:spacing w:after="0" w:line="360" w:lineRule="auto"/>
        <w:rPr>
          <w:sz w:val="24"/>
          <w:szCs w:val="24"/>
        </w:rPr>
      </w:pPr>
      <w:r w:rsidRPr="002B02DC">
        <w:rPr>
          <w:sz w:val="24"/>
          <w:szCs w:val="24"/>
        </w:rPr>
        <w:t>в</w:t>
      </w:r>
      <w:r w:rsidR="00020CBD" w:rsidRPr="002B02DC">
        <w:rPr>
          <w:sz w:val="24"/>
          <w:szCs w:val="24"/>
        </w:rPr>
        <w:t xml:space="preserve"> ___________________ </w:t>
      </w:r>
      <w:r w:rsidRPr="002B02DC">
        <w:rPr>
          <w:sz w:val="24"/>
          <w:szCs w:val="24"/>
        </w:rPr>
        <w:t>группу</w:t>
      </w:r>
    </w:p>
    <w:p w:rsidR="007B5311" w:rsidRPr="002B02DC" w:rsidRDefault="007B5311" w:rsidP="00020CBD">
      <w:pPr>
        <w:pStyle w:val="11"/>
        <w:shd w:val="clear" w:color="auto" w:fill="auto"/>
        <w:spacing w:after="363" w:line="360" w:lineRule="auto"/>
        <w:rPr>
          <w:sz w:val="24"/>
          <w:szCs w:val="24"/>
        </w:rPr>
      </w:pPr>
      <w:r w:rsidRPr="002B02DC">
        <w:rPr>
          <w:sz w:val="24"/>
          <w:szCs w:val="24"/>
        </w:rPr>
        <w:t>(указать, при необходимости, направление группы)</w:t>
      </w:r>
    </w:p>
    <w:p w:rsidR="00020CBD" w:rsidRPr="002B02DC" w:rsidRDefault="00020CBD" w:rsidP="00020CBD">
      <w:pPr>
        <w:pStyle w:val="11"/>
        <w:shd w:val="clear" w:color="auto" w:fill="auto"/>
        <w:tabs>
          <w:tab w:val="left" w:pos="1516"/>
        </w:tabs>
        <w:spacing w:after="424" w:line="360" w:lineRule="auto"/>
        <w:rPr>
          <w:sz w:val="24"/>
          <w:szCs w:val="24"/>
        </w:rPr>
      </w:pPr>
      <w:r w:rsidRPr="002B02DC">
        <w:rPr>
          <w:sz w:val="24"/>
          <w:szCs w:val="24"/>
        </w:rPr>
        <w:t>член</w:t>
      </w:r>
      <w:r w:rsidR="002B02DC" w:rsidRPr="002B02DC">
        <w:rPr>
          <w:sz w:val="24"/>
          <w:szCs w:val="24"/>
        </w:rPr>
        <w:t>ы</w:t>
      </w:r>
      <w:r w:rsidR="007B5311" w:rsidRPr="002B02DC">
        <w:rPr>
          <w:sz w:val="24"/>
          <w:szCs w:val="24"/>
        </w:rPr>
        <w:t xml:space="preserve"> Комиссии</w:t>
      </w:r>
      <w:r w:rsidRPr="002B02DC">
        <w:rPr>
          <w:sz w:val="24"/>
          <w:szCs w:val="24"/>
        </w:rPr>
        <w:t xml:space="preserve"> </w:t>
      </w:r>
    </w:p>
    <w:p w:rsidR="00020CBD" w:rsidRPr="002B02DC" w:rsidRDefault="00020CBD" w:rsidP="00020CBD">
      <w:pPr>
        <w:pStyle w:val="11"/>
        <w:shd w:val="clear" w:color="auto" w:fill="auto"/>
        <w:tabs>
          <w:tab w:val="left" w:pos="1516"/>
        </w:tabs>
        <w:spacing w:after="424" w:line="360" w:lineRule="auto"/>
        <w:rPr>
          <w:sz w:val="24"/>
          <w:szCs w:val="24"/>
        </w:rPr>
      </w:pPr>
      <w:r w:rsidRPr="002B02DC">
        <w:rPr>
          <w:sz w:val="24"/>
          <w:szCs w:val="24"/>
        </w:rPr>
        <w:t>подпись_____________ расшифровка подписи</w:t>
      </w:r>
    </w:p>
    <w:p w:rsidR="007B5311" w:rsidRPr="002B02DC" w:rsidRDefault="007B5311" w:rsidP="00020CBD">
      <w:pPr>
        <w:pStyle w:val="11"/>
        <w:shd w:val="clear" w:color="auto" w:fill="auto"/>
        <w:tabs>
          <w:tab w:val="left" w:pos="1454"/>
          <w:tab w:val="left" w:pos="2409"/>
        </w:tabs>
        <w:spacing w:after="0" w:line="360" w:lineRule="auto"/>
        <w:rPr>
          <w:sz w:val="24"/>
          <w:szCs w:val="24"/>
        </w:rPr>
      </w:pPr>
      <w:r w:rsidRPr="002B02DC">
        <w:rPr>
          <w:sz w:val="24"/>
          <w:szCs w:val="24"/>
        </w:rPr>
        <w:t>подпись</w:t>
      </w:r>
      <w:r w:rsidR="00020CBD" w:rsidRPr="002B02DC">
        <w:rPr>
          <w:sz w:val="24"/>
          <w:szCs w:val="24"/>
        </w:rPr>
        <w:t xml:space="preserve">________________ </w:t>
      </w:r>
      <w:r w:rsidRPr="002B02DC">
        <w:rPr>
          <w:sz w:val="24"/>
          <w:szCs w:val="24"/>
        </w:rPr>
        <w:t>расшифровка подписи</w:t>
      </w:r>
    </w:p>
    <w:p w:rsidR="002B02DC" w:rsidRPr="002B02DC" w:rsidRDefault="002B02DC" w:rsidP="00020CBD">
      <w:pPr>
        <w:pStyle w:val="11"/>
        <w:shd w:val="clear" w:color="auto" w:fill="auto"/>
        <w:tabs>
          <w:tab w:val="left" w:pos="1454"/>
          <w:tab w:val="left" w:pos="2409"/>
        </w:tabs>
        <w:spacing w:after="0" w:line="360" w:lineRule="auto"/>
        <w:rPr>
          <w:sz w:val="24"/>
          <w:szCs w:val="24"/>
        </w:rPr>
      </w:pPr>
    </w:p>
    <w:p w:rsidR="002B02DC" w:rsidRPr="002B02DC" w:rsidRDefault="002B02DC" w:rsidP="002B02DC">
      <w:pPr>
        <w:pStyle w:val="11"/>
        <w:shd w:val="clear" w:color="auto" w:fill="auto"/>
        <w:spacing w:after="0" w:line="360" w:lineRule="auto"/>
        <w:rPr>
          <w:sz w:val="24"/>
          <w:szCs w:val="24"/>
        </w:rPr>
      </w:pPr>
      <w:r w:rsidRPr="002B02DC">
        <w:rPr>
          <w:sz w:val="24"/>
          <w:szCs w:val="24"/>
        </w:rPr>
        <w:t>председатель</w:t>
      </w:r>
      <w:r w:rsidR="007B5311" w:rsidRPr="002B02DC">
        <w:rPr>
          <w:sz w:val="24"/>
          <w:szCs w:val="24"/>
        </w:rPr>
        <w:t xml:space="preserve"> Комиссии </w:t>
      </w:r>
      <w:r w:rsidRPr="002B02DC">
        <w:rPr>
          <w:sz w:val="24"/>
          <w:szCs w:val="24"/>
        </w:rPr>
        <w:t xml:space="preserve"> подпись________________ расшифровка подписи</w:t>
      </w:r>
    </w:p>
    <w:p w:rsidR="002B02DC" w:rsidRPr="002B02DC" w:rsidRDefault="002B02DC" w:rsidP="00020CBD">
      <w:pPr>
        <w:pStyle w:val="11"/>
        <w:shd w:val="clear" w:color="auto" w:fill="auto"/>
        <w:spacing w:after="0" w:line="360" w:lineRule="auto"/>
        <w:rPr>
          <w:sz w:val="24"/>
          <w:szCs w:val="24"/>
        </w:rPr>
      </w:pPr>
    </w:p>
    <w:p w:rsidR="007B5311" w:rsidRPr="002B02DC" w:rsidRDefault="007B5311" w:rsidP="00020CBD">
      <w:pPr>
        <w:pStyle w:val="11"/>
        <w:shd w:val="clear" w:color="auto" w:fill="auto"/>
        <w:spacing w:after="0" w:line="360" w:lineRule="auto"/>
        <w:rPr>
          <w:sz w:val="24"/>
          <w:szCs w:val="24"/>
        </w:rPr>
      </w:pPr>
      <w:r w:rsidRPr="002B02DC">
        <w:rPr>
          <w:sz w:val="24"/>
          <w:szCs w:val="24"/>
        </w:rPr>
        <w:t>М.П.</w:t>
      </w:r>
    </w:p>
    <w:p w:rsidR="007B5311" w:rsidRPr="002B02DC" w:rsidRDefault="007B5311" w:rsidP="00020CBD">
      <w:pPr>
        <w:pStyle w:val="11"/>
        <w:shd w:val="clear" w:color="auto" w:fill="auto"/>
        <w:tabs>
          <w:tab w:val="left" w:leader="underscore" w:pos="1607"/>
          <w:tab w:val="left" w:leader="underscore" w:pos="2164"/>
          <w:tab w:val="left" w:leader="underscore" w:pos="2476"/>
        </w:tabs>
        <w:spacing w:after="239" w:line="360" w:lineRule="auto"/>
        <w:rPr>
          <w:sz w:val="24"/>
          <w:szCs w:val="24"/>
        </w:rPr>
      </w:pPr>
      <w:r w:rsidRPr="002B02DC">
        <w:rPr>
          <w:sz w:val="24"/>
          <w:szCs w:val="24"/>
        </w:rPr>
        <w:t>Направление выдано "</w:t>
      </w:r>
      <w:r w:rsidR="00020CBD" w:rsidRPr="002B02DC">
        <w:rPr>
          <w:sz w:val="24"/>
          <w:szCs w:val="24"/>
        </w:rPr>
        <w:t>___</w:t>
      </w:r>
      <w:r w:rsidRPr="002B02DC">
        <w:rPr>
          <w:sz w:val="24"/>
          <w:szCs w:val="24"/>
        </w:rPr>
        <w:tab/>
        <w:t>"</w:t>
      </w:r>
      <w:r w:rsidR="00020CBD" w:rsidRPr="002B02DC">
        <w:rPr>
          <w:sz w:val="24"/>
          <w:szCs w:val="24"/>
        </w:rPr>
        <w:t>_____</w:t>
      </w:r>
      <w:r w:rsidRPr="002B02DC">
        <w:rPr>
          <w:sz w:val="24"/>
          <w:szCs w:val="24"/>
        </w:rPr>
        <w:tab/>
        <w:t>20</w:t>
      </w:r>
      <w:r w:rsidR="00020CBD" w:rsidRPr="002B02DC">
        <w:rPr>
          <w:sz w:val="24"/>
          <w:szCs w:val="24"/>
        </w:rPr>
        <w:t>__</w:t>
      </w:r>
      <w:r w:rsidRPr="002B02DC">
        <w:rPr>
          <w:sz w:val="24"/>
          <w:szCs w:val="24"/>
        </w:rPr>
        <w:tab/>
        <w:t>г.</w:t>
      </w:r>
    </w:p>
    <w:p w:rsidR="00020CBD" w:rsidRPr="002B02DC" w:rsidRDefault="007B5311" w:rsidP="002B02DC">
      <w:pPr>
        <w:pStyle w:val="11"/>
        <w:shd w:val="clear" w:color="auto" w:fill="auto"/>
        <w:spacing w:after="151" w:line="360" w:lineRule="auto"/>
        <w:ind w:right="1120"/>
        <w:rPr>
          <w:sz w:val="24"/>
          <w:szCs w:val="24"/>
        </w:rPr>
      </w:pPr>
      <w:r w:rsidRPr="002B02DC">
        <w:rPr>
          <w:rStyle w:val="2pt"/>
          <w:sz w:val="24"/>
          <w:szCs w:val="24"/>
        </w:rPr>
        <w:t>&lt;*&gt;</w:t>
      </w:r>
      <w:r w:rsidRPr="002B02DC">
        <w:rPr>
          <w:sz w:val="24"/>
          <w:szCs w:val="24"/>
        </w:rPr>
        <w:t xml:space="preserve"> Примечание: Направление должно</w:t>
      </w:r>
      <w:r w:rsidR="002206A8">
        <w:rPr>
          <w:sz w:val="24"/>
          <w:szCs w:val="24"/>
        </w:rPr>
        <w:t xml:space="preserve"> быть</w:t>
      </w:r>
      <w:r w:rsidRPr="002B02DC">
        <w:rPr>
          <w:sz w:val="24"/>
          <w:szCs w:val="24"/>
        </w:rPr>
        <w:t xml:space="preserve"> представлено в дошкольное</w:t>
      </w:r>
      <w:r w:rsidR="002B02DC" w:rsidRPr="002B02DC">
        <w:rPr>
          <w:sz w:val="24"/>
          <w:szCs w:val="24"/>
        </w:rPr>
        <w:t xml:space="preserve"> </w:t>
      </w:r>
      <w:r w:rsidRPr="002B02DC">
        <w:rPr>
          <w:sz w:val="24"/>
          <w:szCs w:val="24"/>
        </w:rPr>
        <w:t>образовательное учреждение в течение 3 дней со дня его выдачи.</w:t>
      </w:r>
    </w:p>
    <w:p w:rsidR="002B02DC" w:rsidRDefault="002B02DC" w:rsidP="00896F24">
      <w:pPr>
        <w:pStyle w:val="11"/>
        <w:shd w:val="clear" w:color="auto" w:fill="auto"/>
        <w:spacing w:after="232" w:line="360" w:lineRule="auto"/>
        <w:rPr>
          <w:sz w:val="24"/>
          <w:szCs w:val="24"/>
        </w:rPr>
      </w:pPr>
    </w:p>
    <w:p w:rsidR="00A64367" w:rsidRDefault="00A64367" w:rsidP="00020CBD">
      <w:pPr>
        <w:pStyle w:val="11"/>
        <w:shd w:val="clear" w:color="auto" w:fill="auto"/>
        <w:spacing w:after="232" w:line="360" w:lineRule="auto"/>
        <w:ind w:left="100"/>
        <w:jc w:val="right"/>
        <w:rPr>
          <w:sz w:val="24"/>
          <w:szCs w:val="24"/>
        </w:rPr>
      </w:pPr>
    </w:p>
    <w:p w:rsidR="00020CBD" w:rsidRPr="00FB0F82" w:rsidRDefault="00657041" w:rsidP="00020CBD">
      <w:pPr>
        <w:pStyle w:val="11"/>
        <w:shd w:val="clear" w:color="auto" w:fill="auto"/>
        <w:spacing w:after="232" w:line="360" w:lineRule="auto"/>
        <w:ind w:left="100"/>
        <w:jc w:val="right"/>
        <w:rPr>
          <w:sz w:val="24"/>
          <w:szCs w:val="24"/>
        </w:rPr>
      </w:pPr>
      <w:r>
        <w:rPr>
          <w:sz w:val="24"/>
          <w:szCs w:val="24"/>
        </w:rPr>
        <w:lastRenderedPageBreak/>
        <w:t>Приложение №</w:t>
      </w:r>
      <w:r w:rsidR="00020CBD" w:rsidRPr="00FB0F82">
        <w:rPr>
          <w:sz w:val="24"/>
          <w:szCs w:val="24"/>
        </w:rPr>
        <w:t xml:space="preserve"> 2</w:t>
      </w:r>
    </w:p>
    <w:p w:rsidR="007B5311" w:rsidRPr="00FB0F82" w:rsidRDefault="002206A8" w:rsidP="00020CBD">
      <w:pPr>
        <w:pStyle w:val="41"/>
        <w:shd w:val="clear" w:color="auto" w:fill="auto"/>
        <w:spacing w:before="0" w:after="176" w:line="360" w:lineRule="auto"/>
        <w:ind w:left="100"/>
        <w:jc w:val="center"/>
        <w:rPr>
          <w:sz w:val="24"/>
          <w:szCs w:val="24"/>
        </w:rPr>
      </w:pPr>
      <w:r w:rsidRPr="00FB0F82">
        <w:rPr>
          <w:sz w:val="24"/>
          <w:szCs w:val="24"/>
        </w:rPr>
        <w:t>Журнал учета направлений</w:t>
      </w:r>
    </w:p>
    <w:p w:rsidR="007B5311" w:rsidRPr="00FB0F82" w:rsidRDefault="007B5311" w:rsidP="00020CBD">
      <w:pPr>
        <w:pStyle w:val="11"/>
        <w:shd w:val="clear" w:color="auto" w:fill="auto"/>
        <w:spacing w:after="147" w:line="360" w:lineRule="auto"/>
        <w:ind w:left="100" w:right="1120"/>
        <w:jc w:val="center"/>
        <w:rPr>
          <w:sz w:val="24"/>
          <w:szCs w:val="24"/>
        </w:rPr>
      </w:pPr>
      <w:r w:rsidRPr="00FB0F82">
        <w:rPr>
          <w:sz w:val="24"/>
          <w:szCs w:val="24"/>
        </w:rPr>
        <w:t>к Положению о порядке комплектования муниципальных бюджетных образовательных учреждений, реализующих основную образовательную программу дошкольного образования</w:t>
      </w:r>
    </w:p>
    <w:tbl>
      <w:tblPr>
        <w:tblW w:w="0" w:type="auto"/>
        <w:tblLayout w:type="fixed"/>
        <w:tblCellMar>
          <w:left w:w="10" w:type="dxa"/>
          <w:right w:w="10" w:type="dxa"/>
        </w:tblCellMar>
        <w:tblLook w:val="04A0"/>
      </w:tblPr>
      <w:tblGrid>
        <w:gridCol w:w="512"/>
        <w:gridCol w:w="968"/>
        <w:gridCol w:w="1606"/>
        <w:gridCol w:w="1363"/>
        <w:gridCol w:w="934"/>
        <w:gridCol w:w="1606"/>
        <w:gridCol w:w="1307"/>
      </w:tblGrid>
      <w:tr w:rsidR="002206A8" w:rsidRPr="002206A8" w:rsidTr="002206A8">
        <w:trPr>
          <w:trHeight w:val="1620"/>
        </w:trPr>
        <w:tc>
          <w:tcPr>
            <w:tcW w:w="512"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lang w:val="en-US"/>
              </w:rPr>
              <w:t>N</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п/п</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rPr>
                <w:sz w:val="18"/>
                <w:szCs w:val="18"/>
              </w:rPr>
            </w:pPr>
            <w:r w:rsidRPr="002206A8">
              <w:rPr>
                <w:sz w:val="18"/>
                <w:szCs w:val="18"/>
              </w:rPr>
              <w:t>Ф.И.О. ребенка</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Ф.И.О. родителя (законного представителя)</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Дата</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выдачи</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направления</w:t>
            </w:r>
          </w:p>
        </w:tc>
        <w:tc>
          <w:tcPr>
            <w:tcW w:w="934"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rPr>
                <w:sz w:val="18"/>
                <w:szCs w:val="18"/>
              </w:rPr>
            </w:pPr>
            <w:r w:rsidRPr="002206A8">
              <w:rPr>
                <w:sz w:val="18"/>
                <w:szCs w:val="18"/>
              </w:rPr>
              <w:t>МБДОУ</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Подпись</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родителя</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(законного</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представителя)</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о получении</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направления в</w:t>
            </w:r>
          </w:p>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МБДОУ</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Примечание</w:t>
            </w:r>
          </w:p>
        </w:tc>
      </w:tr>
      <w:tr w:rsidR="002206A8" w:rsidRPr="002206A8" w:rsidTr="002206A8">
        <w:trPr>
          <w:trHeight w:val="569"/>
        </w:trPr>
        <w:tc>
          <w:tcPr>
            <w:tcW w:w="512"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rPr>
                <w:sz w:val="18"/>
                <w:szCs w:val="18"/>
              </w:rPr>
            </w:pPr>
            <w:r w:rsidRPr="002206A8">
              <w:rPr>
                <w:sz w:val="18"/>
                <w:szCs w:val="18"/>
              </w:rPr>
              <w:t>1</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rPr>
                <w:sz w:val="18"/>
                <w:szCs w:val="18"/>
              </w:rPr>
            </w:pPr>
            <w:r w:rsidRPr="002206A8">
              <w:rPr>
                <w:sz w:val="18"/>
                <w:szCs w:val="18"/>
              </w:rPr>
              <w:t>2</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3</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5</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6</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pStyle w:val="11"/>
              <w:framePr w:wrap="notBeside" w:vAnchor="text" w:hAnchor="text" w:xAlign="center" w:y="749"/>
              <w:shd w:val="clear" w:color="auto" w:fill="auto"/>
              <w:spacing w:after="0" w:line="360" w:lineRule="auto"/>
              <w:ind w:left="100"/>
              <w:rPr>
                <w:sz w:val="18"/>
                <w:szCs w:val="18"/>
              </w:rPr>
            </w:pPr>
            <w:r w:rsidRPr="002206A8">
              <w:rPr>
                <w:sz w:val="18"/>
                <w:szCs w:val="18"/>
              </w:rPr>
              <w:t>7</w:t>
            </w:r>
          </w:p>
        </w:tc>
      </w:tr>
      <w:tr w:rsidR="002206A8" w:rsidRPr="002206A8" w:rsidTr="002206A8">
        <w:trPr>
          <w:trHeight w:val="234"/>
        </w:trPr>
        <w:tc>
          <w:tcPr>
            <w:tcW w:w="512"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2206A8" w:rsidRPr="002206A8" w:rsidRDefault="002206A8" w:rsidP="002206A8">
            <w:pPr>
              <w:framePr w:wrap="notBeside" w:vAnchor="text" w:hAnchor="text" w:xAlign="center" w:y="749"/>
              <w:spacing w:line="360" w:lineRule="auto"/>
              <w:jc w:val="both"/>
              <w:rPr>
                <w:sz w:val="18"/>
                <w:szCs w:val="18"/>
              </w:rPr>
            </w:pPr>
          </w:p>
        </w:tc>
      </w:tr>
    </w:tbl>
    <w:p w:rsidR="007B5311" w:rsidRPr="00FB0F82" w:rsidRDefault="007B5311" w:rsidP="002206A8">
      <w:pPr>
        <w:pStyle w:val="11"/>
        <w:shd w:val="clear" w:color="auto" w:fill="auto"/>
        <w:spacing w:after="216" w:line="360" w:lineRule="auto"/>
        <w:ind w:left="100"/>
        <w:jc w:val="center"/>
        <w:rPr>
          <w:sz w:val="24"/>
          <w:szCs w:val="24"/>
        </w:rPr>
      </w:pPr>
      <w:r w:rsidRPr="00FB0F82">
        <w:rPr>
          <w:sz w:val="24"/>
          <w:szCs w:val="24"/>
        </w:rPr>
        <w:t>ЖУРНАЛ УЧЕТА НАПРАВЛЕНИЙ</w:t>
      </w:r>
    </w:p>
    <w:p w:rsidR="00FB0F82" w:rsidRPr="0094711F" w:rsidRDefault="00FB0F82" w:rsidP="002206A8">
      <w:pPr>
        <w:pStyle w:val="11"/>
        <w:shd w:val="clear" w:color="auto" w:fill="auto"/>
        <w:spacing w:after="216" w:line="360" w:lineRule="auto"/>
        <w:ind w:left="100"/>
        <w:jc w:val="center"/>
        <w:rPr>
          <w:sz w:val="28"/>
          <w:szCs w:val="28"/>
        </w:rPr>
      </w:pPr>
    </w:p>
    <w:p w:rsidR="007B5311" w:rsidRPr="0094711F" w:rsidRDefault="007B5311" w:rsidP="005B1FBE">
      <w:pPr>
        <w:spacing w:line="360" w:lineRule="auto"/>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2206A8" w:rsidRDefault="002206A8" w:rsidP="005B1FBE">
      <w:pPr>
        <w:pStyle w:val="41"/>
        <w:shd w:val="clear" w:color="auto" w:fill="auto"/>
        <w:spacing w:before="90" w:after="474" w:line="360" w:lineRule="auto"/>
        <w:ind w:left="100" w:right="1120"/>
        <w:jc w:val="both"/>
        <w:rPr>
          <w:sz w:val="28"/>
          <w:szCs w:val="28"/>
        </w:rPr>
      </w:pPr>
    </w:p>
    <w:p w:rsidR="00896F24" w:rsidRDefault="00896F24" w:rsidP="005B1FBE">
      <w:pPr>
        <w:pStyle w:val="41"/>
        <w:shd w:val="clear" w:color="auto" w:fill="auto"/>
        <w:spacing w:before="90" w:after="474" w:line="360" w:lineRule="auto"/>
        <w:ind w:left="100" w:right="1120"/>
        <w:jc w:val="both"/>
        <w:rPr>
          <w:sz w:val="28"/>
          <w:szCs w:val="28"/>
        </w:rPr>
      </w:pPr>
    </w:p>
    <w:p w:rsidR="00A64367" w:rsidRDefault="00657041" w:rsidP="00A64367">
      <w:pPr>
        <w:pStyle w:val="41"/>
        <w:shd w:val="clear" w:color="auto" w:fill="auto"/>
        <w:spacing w:before="90" w:after="474" w:line="360" w:lineRule="auto"/>
        <w:ind w:left="100" w:right="1120"/>
        <w:jc w:val="right"/>
        <w:rPr>
          <w:sz w:val="24"/>
          <w:szCs w:val="24"/>
        </w:rPr>
      </w:pPr>
      <w:r>
        <w:rPr>
          <w:sz w:val="24"/>
          <w:szCs w:val="24"/>
        </w:rPr>
        <w:t>Приложение №</w:t>
      </w:r>
      <w:r w:rsidR="00E32E29">
        <w:rPr>
          <w:sz w:val="24"/>
          <w:szCs w:val="24"/>
        </w:rPr>
        <w:t xml:space="preserve"> 3</w:t>
      </w:r>
      <w:r w:rsidR="007B5311" w:rsidRPr="00FB0F82">
        <w:rPr>
          <w:sz w:val="24"/>
          <w:szCs w:val="24"/>
        </w:rPr>
        <w:t>.</w:t>
      </w:r>
    </w:p>
    <w:p w:rsidR="00FB0F82" w:rsidRPr="00F069BB" w:rsidRDefault="007B5311" w:rsidP="00A64367">
      <w:pPr>
        <w:pStyle w:val="41"/>
        <w:shd w:val="clear" w:color="auto" w:fill="auto"/>
        <w:spacing w:before="0" w:after="0" w:line="240" w:lineRule="auto"/>
        <w:ind w:left="100" w:right="1120"/>
        <w:jc w:val="both"/>
        <w:rPr>
          <w:sz w:val="24"/>
          <w:szCs w:val="24"/>
        </w:rPr>
      </w:pPr>
      <w:r w:rsidRPr="00F069BB">
        <w:rPr>
          <w:sz w:val="24"/>
          <w:szCs w:val="24"/>
        </w:rPr>
        <w:t>Дополнительный перечень докум</w:t>
      </w:r>
      <w:r w:rsidR="00FB0F82" w:rsidRPr="00F069BB">
        <w:rPr>
          <w:sz w:val="24"/>
          <w:szCs w:val="24"/>
        </w:rPr>
        <w:t xml:space="preserve">ентов детей, родители (законные </w:t>
      </w:r>
      <w:r w:rsidRPr="00F069BB">
        <w:rPr>
          <w:sz w:val="24"/>
          <w:szCs w:val="24"/>
        </w:rPr>
        <w:t>представители) которых имеют право на внеочередное зачисление ребенка в дошкольное образовательное учреждение</w:t>
      </w:r>
      <w:r w:rsidR="00FB0F82" w:rsidRPr="00F069BB">
        <w:rPr>
          <w:sz w:val="24"/>
          <w:szCs w:val="24"/>
        </w:rPr>
        <w:t xml:space="preserve"> </w:t>
      </w:r>
      <w:r w:rsidRPr="00F069BB">
        <w:rPr>
          <w:sz w:val="24"/>
          <w:szCs w:val="24"/>
        </w:rPr>
        <w:t>к Положению о порядке комплектования муниципальных бюджетных образовательных учреждений</w:t>
      </w:r>
      <w:r w:rsidR="00FB0F82" w:rsidRPr="00F069BB">
        <w:rPr>
          <w:sz w:val="24"/>
          <w:szCs w:val="24"/>
        </w:rPr>
        <w:t xml:space="preserve"> МО «Шебалинский район»</w:t>
      </w:r>
      <w:r w:rsidRPr="00F069BB">
        <w:rPr>
          <w:sz w:val="24"/>
          <w:szCs w:val="24"/>
        </w:rPr>
        <w:t>, реализующих основную образовательную программу дошкольного образования</w:t>
      </w:r>
      <w:r w:rsidR="00FB0F82" w:rsidRPr="00F069BB">
        <w:rPr>
          <w:sz w:val="24"/>
          <w:szCs w:val="24"/>
        </w:rPr>
        <w:t>.</w:t>
      </w:r>
    </w:p>
    <w:p w:rsidR="00F069BB" w:rsidRPr="00F069BB" w:rsidRDefault="007B5311" w:rsidP="00A64367">
      <w:pPr>
        <w:pStyle w:val="41"/>
        <w:shd w:val="clear" w:color="auto" w:fill="auto"/>
        <w:spacing w:before="0" w:after="0" w:line="240" w:lineRule="auto"/>
        <w:ind w:left="100" w:right="1120"/>
        <w:jc w:val="both"/>
        <w:rPr>
          <w:sz w:val="24"/>
          <w:szCs w:val="24"/>
        </w:rPr>
      </w:pPr>
      <w:r w:rsidRPr="00F069BB">
        <w:rPr>
          <w:sz w:val="24"/>
          <w:szCs w:val="24"/>
        </w:rPr>
        <w:t>1. Для детей граждан, перечисленных в п. 4.3.1 Положения:</w:t>
      </w:r>
      <w:r w:rsidR="00FB0F82" w:rsidRPr="00F069BB">
        <w:rPr>
          <w:sz w:val="24"/>
          <w:szCs w:val="24"/>
        </w:rPr>
        <w:t xml:space="preserve"> </w:t>
      </w:r>
      <w:r w:rsidRPr="00F069BB">
        <w:rPr>
          <w:sz w:val="24"/>
          <w:szCs w:val="24"/>
        </w:rPr>
        <w:t>оригинал и копия удостоверения: гражданина, получившего или перенесшего лучевую болезнь и другие заболевания, связанные с радиационным воздействием вследствие катастрофы на Чернобыльской АЭС, ставшего инвалидом; участника ли</w:t>
      </w:r>
      <w:r w:rsidR="00FB0F82" w:rsidRPr="00F069BB">
        <w:rPr>
          <w:sz w:val="24"/>
          <w:szCs w:val="24"/>
        </w:rPr>
        <w:t>квидации последствий катастрофы</w:t>
      </w:r>
      <w:r w:rsidRPr="00F069BB">
        <w:rPr>
          <w:sz w:val="24"/>
          <w:szCs w:val="24"/>
        </w:rPr>
        <w:t xml:space="preserve"> на Чернобыльской АЭС; участника ликвидации последствий аварии в 1957 году на производственном объединении "Маяк" и сбросов радиоактивных отходов в реку Теча; участника действий подразделений особого риска.</w:t>
      </w:r>
    </w:p>
    <w:p w:rsidR="00F069BB" w:rsidRPr="00F069BB" w:rsidRDefault="00F069BB" w:rsidP="00633C21">
      <w:pPr>
        <w:pStyle w:val="41"/>
        <w:shd w:val="clear" w:color="auto" w:fill="auto"/>
        <w:spacing w:before="0" w:line="240" w:lineRule="auto"/>
        <w:ind w:left="100" w:right="1120"/>
        <w:jc w:val="both"/>
        <w:rPr>
          <w:sz w:val="24"/>
          <w:szCs w:val="24"/>
        </w:rPr>
      </w:pPr>
      <w:r w:rsidRPr="00F069BB">
        <w:rPr>
          <w:sz w:val="24"/>
          <w:szCs w:val="24"/>
        </w:rPr>
        <w:t xml:space="preserve">2. </w:t>
      </w:r>
      <w:r w:rsidR="007B5311" w:rsidRPr="00F069BB">
        <w:rPr>
          <w:sz w:val="24"/>
          <w:szCs w:val="24"/>
        </w:rPr>
        <w:t>Для детей граждан, перечисленных в пп. 4.3.2, 4.3.3, 4.3.4 Положения:</w:t>
      </w:r>
    </w:p>
    <w:p w:rsidR="007B5311" w:rsidRPr="00F069BB" w:rsidRDefault="00F069BB" w:rsidP="00633C21">
      <w:pPr>
        <w:pStyle w:val="41"/>
        <w:shd w:val="clear" w:color="auto" w:fill="auto"/>
        <w:spacing w:before="0" w:line="240" w:lineRule="auto"/>
        <w:ind w:right="1120"/>
        <w:jc w:val="both"/>
        <w:rPr>
          <w:sz w:val="24"/>
          <w:szCs w:val="24"/>
        </w:rPr>
      </w:pPr>
      <w:r w:rsidRPr="00F069BB">
        <w:rPr>
          <w:sz w:val="24"/>
          <w:szCs w:val="24"/>
        </w:rPr>
        <w:t xml:space="preserve">- </w:t>
      </w:r>
      <w:r w:rsidR="007B5311" w:rsidRPr="00F069BB">
        <w:rPr>
          <w:sz w:val="24"/>
          <w:szCs w:val="24"/>
        </w:rPr>
        <w:t>справка с места работы, подтверждающая право на внеочередное устройство ребенка в дошкольное образовательное учреждение.</w:t>
      </w:r>
    </w:p>
    <w:p w:rsidR="007B5311" w:rsidRPr="00F069BB" w:rsidRDefault="00F069BB" w:rsidP="00633C21">
      <w:pPr>
        <w:pStyle w:val="11"/>
        <w:shd w:val="clear" w:color="auto" w:fill="auto"/>
        <w:tabs>
          <w:tab w:val="left" w:pos="354"/>
        </w:tabs>
        <w:spacing w:after="240" w:line="240" w:lineRule="auto"/>
        <w:ind w:left="220"/>
        <w:rPr>
          <w:sz w:val="24"/>
          <w:szCs w:val="24"/>
        </w:rPr>
      </w:pPr>
      <w:r w:rsidRPr="00F069BB">
        <w:rPr>
          <w:sz w:val="24"/>
          <w:szCs w:val="24"/>
        </w:rPr>
        <w:t xml:space="preserve">3. </w:t>
      </w:r>
      <w:r w:rsidR="007B5311" w:rsidRPr="00F069BB">
        <w:rPr>
          <w:sz w:val="24"/>
          <w:szCs w:val="24"/>
        </w:rPr>
        <w:t>Для детей граждан, перечисленных в пп. 4.3.5, 4.3.6, 4.3.7 Положения:</w:t>
      </w:r>
    </w:p>
    <w:p w:rsidR="007B5311" w:rsidRPr="00633C21" w:rsidRDefault="00F069BB" w:rsidP="00633C21">
      <w:pPr>
        <w:pStyle w:val="11"/>
        <w:shd w:val="clear" w:color="auto" w:fill="auto"/>
        <w:spacing w:after="240" w:line="240" w:lineRule="auto"/>
        <w:ind w:left="20" w:right="20"/>
        <w:rPr>
          <w:sz w:val="24"/>
          <w:szCs w:val="24"/>
        </w:rPr>
      </w:pPr>
      <w:r w:rsidRPr="00F069BB">
        <w:rPr>
          <w:sz w:val="24"/>
          <w:szCs w:val="24"/>
        </w:rPr>
        <w:t xml:space="preserve">- </w:t>
      </w:r>
      <w:r w:rsidR="007B5311" w:rsidRPr="00F069BB">
        <w:rPr>
          <w:sz w:val="24"/>
          <w:szCs w:val="24"/>
        </w:rPr>
        <w:t>справка с места службы, подтверждающая, что гражданин непосредственно участвовал в борьбе с терроризмом</w:t>
      </w:r>
      <w:r w:rsidR="007B5311" w:rsidRPr="0094711F">
        <w:rPr>
          <w:sz w:val="28"/>
          <w:szCs w:val="28"/>
        </w:rPr>
        <w:t xml:space="preserve"> </w:t>
      </w:r>
      <w:r w:rsidR="007B5311" w:rsidRPr="00633C21">
        <w:rPr>
          <w:sz w:val="24"/>
          <w:szCs w:val="24"/>
        </w:rPr>
        <w:t>в контртеррористических операциях, в выполнении задач по обеспечению безопасности и защите граждан и погиб (пропал без вести), умер, стал инвалидом.</w:t>
      </w:r>
    </w:p>
    <w:p w:rsidR="007B5311" w:rsidRPr="00633C21" w:rsidRDefault="007B5311" w:rsidP="00633C21">
      <w:pPr>
        <w:pStyle w:val="51"/>
        <w:shd w:val="clear" w:color="auto" w:fill="auto"/>
        <w:spacing w:before="0" w:after="240" w:line="240" w:lineRule="auto"/>
        <w:ind w:left="20" w:right="20"/>
        <w:jc w:val="both"/>
        <w:rPr>
          <w:sz w:val="24"/>
          <w:szCs w:val="24"/>
        </w:rPr>
      </w:pPr>
      <w:bookmarkStart w:id="5" w:name="bookmark7"/>
      <w:r w:rsidRPr="00633C21">
        <w:rPr>
          <w:sz w:val="24"/>
          <w:szCs w:val="24"/>
        </w:rPr>
        <w:t>Дополнительный перечень документов детей, родители (законные представители) которых имеют право на первоочередное зачисление ребенка в дошкольное образовательное учреждение</w:t>
      </w:r>
      <w:bookmarkEnd w:id="5"/>
    </w:p>
    <w:p w:rsidR="007B5311" w:rsidRPr="00633C21" w:rsidRDefault="007B5311" w:rsidP="00633C21">
      <w:pPr>
        <w:pStyle w:val="11"/>
        <w:shd w:val="clear" w:color="auto" w:fill="auto"/>
        <w:spacing w:after="240" w:line="240" w:lineRule="auto"/>
        <w:rPr>
          <w:sz w:val="24"/>
          <w:szCs w:val="24"/>
        </w:rPr>
      </w:pPr>
      <w:r w:rsidRPr="00633C21">
        <w:rPr>
          <w:sz w:val="24"/>
          <w:szCs w:val="24"/>
        </w:rPr>
        <w:t>1. Для детей граждан, перечисленных в п. 4.4.1 Положения:</w:t>
      </w:r>
    </w:p>
    <w:p w:rsidR="007B5311" w:rsidRPr="00633C21" w:rsidRDefault="00633C21" w:rsidP="00633C21">
      <w:pPr>
        <w:pStyle w:val="11"/>
        <w:shd w:val="clear" w:color="auto" w:fill="auto"/>
        <w:spacing w:after="240" w:line="240" w:lineRule="auto"/>
        <w:ind w:right="20"/>
        <w:rPr>
          <w:sz w:val="24"/>
          <w:szCs w:val="24"/>
        </w:rPr>
      </w:pPr>
      <w:r w:rsidRPr="00633C21">
        <w:rPr>
          <w:sz w:val="24"/>
          <w:szCs w:val="24"/>
        </w:rPr>
        <w:t xml:space="preserve">- </w:t>
      </w:r>
      <w:r w:rsidR="007B5311" w:rsidRPr="00633C21">
        <w:rPr>
          <w:sz w:val="24"/>
          <w:szCs w:val="24"/>
        </w:rPr>
        <w:t>удостоверение и копия удостоверения многодетной семьи или копии свидетельств о рождении детей.</w:t>
      </w:r>
    </w:p>
    <w:p w:rsidR="007B5311" w:rsidRPr="00633C21" w:rsidRDefault="00633C21" w:rsidP="00633C21">
      <w:pPr>
        <w:pStyle w:val="11"/>
        <w:shd w:val="clear" w:color="auto" w:fill="auto"/>
        <w:tabs>
          <w:tab w:val="left" w:pos="354"/>
        </w:tabs>
        <w:spacing w:after="240" w:line="240" w:lineRule="auto"/>
        <w:rPr>
          <w:sz w:val="24"/>
          <w:szCs w:val="24"/>
        </w:rPr>
      </w:pPr>
      <w:r w:rsidRPr="00633C21">
        <w:rPr>
          <w:sz w:val="24"/>
          <w:szCs w:val="24"/>
        </w:rPr>
        <w:t xml:space="preserve">2. </w:t>
      </w:r>
      <w:r w:rsidR="007B5311" w:rsidRPr="00633C21">
        <w:rPr>
          <w:sz w:val="24"/>
          <w:szCs w:val="24"/>
        </w:rPr>
        <w:t>Для граждан, перечисленных в п. 4.4.2 Положения:</w:t>
      </w:r>
    </w:p>
    <w:p w:rsidR="007B5311" w:rsidRPr="00633C21" w:rsidRDefault="00633C21" w:rsidP="00633C21">
      <w:pPr>
        <w:pStyle w:val="11"/>
        <w:shd w:val="clear" w:color="auto" w:fill="auto"/>
        <w:spacing w:after="240" w:line="240" w:lineRule="auto"/>
        <w:ind w:left="20" w:right="20"/>
        <w:rPr>
          <w:sz w:val="24"/>
          <w:szCs w:val="24"/>
        </w:rPr>
      </w:pPr>
      <w:r w:rsidRPr="00633C21">
        <w:rPr>
          <w:sz w:val="24"/>
          <w:szCs w:val="24"/>
        </w:rPr>
        <w:t xml:space="preserve">- </w:t>
      </w:r>
      <w:r w:rsidR="007B5311" w:rsidRPr="00633C21">
        <w:rPr>
          <w:sz w:val="24"/>
          <w:szCs w:val="24"/>
        </w:rPr>
        <w:t>оригинал и копия справки, подтверждающей факт установления инвалидности по форме, утвержденной Министерством здравоохранения и социального развития Российской Федерации.</w:t>
      </w:r>
    </w:p>
    <w:p w:rsidR="007B5311" w:rsidRPr="00633C21" w:rsidRDefault="00633C21" w:rsidP="00633C21">
      <w:pPr>
        <w:pStyle w:val="11"/>
        <w:shd w:val="clear" w:color="auto" w:fill="auto"/>
        <w:tabs>
          <w:tab w:val="left" w:pos="354"/>
        </w:tabs>
        <w:spacing w:after="240" w:line="240" w:lineRule="auto"/>
        <w:rPr>
          <w:sz w:val="24"/>
          <w:szCs w:val="24"/>
        </w:rPr>
      </w:pPr>
      <w:r w:rsidRPr="00633C21">
        <w:rPr>
          <w:sz w:val="24"/>
          <w:szCs w:val="24"/>
        </w:rPr>
        <w:t xml:space="preserve">3. </w:t>
      </w:r>
      <w:r w:rsidR="007B5311" w:rsidRPr="00633C21">
        <w:rPr>
          <w:sz w:val="24"/>
          <w:szCs w:val="24"/>
        </w:rPr>
        <w:t>Для детей граждан, перечисленных в п. 4.4.3 Положения:</w:t>
      </w:r>
    </w:p>
    <w:p w:rsidR="00633C21" w:rsidRPr="00633C21" w:rsidRDefault="00633C21" w:rsidP="00633C21">
      <w:pPr>
        <w:pStyle w:val="11"/>
        <w:shd w:val="clear" w:color="auto" w:fill="auto"/>
        <w:spacing w:after="240" w:line="240" w:lineRule="auto"/>
        <w:ind w:left="20" w:right="20"/>
        <w:rPr>
          <w:sz w:val="24"/>
          <w:szCs w:val="24"/>
        </w:rPr>
      </w:pPr>
      <w:r w:rsidRPr="00633C21">
        <w:rPr>
          <w:sz w:val="24"/>
          <w:szCs w:val="24"/>
        </w:rPr>
        <w:t xml:space="preserve">- </w:t>
      </w:r>
      <w:r w:rsidR="007B5311" w:rsidRPr="00633C21">
        <w:rPr>
          <w:sz w:val="24"/>
          <w:szCs w:val="24"/>
        </w:rPr>
        <w:t>справка с места работы (службы), подтверждающая право на первоочередное устройство ребенка в образовательное учреждение (для детей участников боевых действий - удостоверение участника боевых действий (оригинал и копия)).</w:t>
      </w:r>
    </w:p>
    <w:p w:rsidR="007B5311" w:rsidRPr="00633C21" w:rsidRDefault="00633C21" w:rsidP="00633C21">
      <w:pPr>
        <w:pStyle w:val="11"/>
        <w:shd w:val="clear" w:color="auto" w:fill="auto"/>
        <w:spacing w:after="240" w:line="240" w:lineRule="auto"/>
        <w:ind w:left="20" w:right="20"/>
        <w:rPr>
          <w:sz w:val="24"/>
          <w:szCs w:val="24"/>
        </w:rPr>
      </w:pPr>
      <w:r w:rsidRPr="00633C21">
        <w:rPr>
          <w:sz w:val="24"/>
          <w:szCs w:val="24"/>
        </w:rPr>
        <w:lastRenderedPageBreak/>
        <w:t xml:space="preserve">4. </w:t>
      </w:r>
      <w:r w:rsidR="007B5311" w:rsidRPr="00633C21">
        <w:rPr>
          <w:sz w:val="24"/>
          <w:szCs w:val="24"/>
        </w:rPr>
        <w:t>Для детей граждан, перечисленных в пп. 4.4.4, 4.4.5 Положения:</w:t>
      </w:r>
    </w:p>
    <w:p w:rsidR="007B5311" w:rsidRPr="00633C21" w:rsidRDefault="00633C21" w:rsidP="00633C21">
      <w:pPr>
        <w:pStyle w:val="11"/>
        <w:shd w:val="clear" w:color="auto" w:fill="auto"/>
        <w:spacing w:after="240" w:line="240" w:lineRule="auto"/>
        <w:ind w:right="20"/>
        <w:rPr>
          <w:sz w:val="24"/>
          <w:szCs w:val="24"/>
        </w:rPr>
      </w:pPr>
      <w:r w:rsidRPr="00633C21">
        <w:rPr>
          <w:sz w:val="24"/>
          <w:szCs w:val="24"/>
        </w:rPr>
        <w:t xml:space="preserve">- </w:t>
      </w:r>
      <w:r w:rsidR="007B5311" w:rsidRPr="00633C21">
        <w:rPr>
          <w:sz w:val="24"/>
          <w:szCs w:val="24"/>
        </w:rPr>
        <w:t>справка с места службы, подтверждающая, что гражданин имеет право на первоочередное устройство ребенка в образовательное учреждение, справка с места службы, подтверждающая, что гражданин в связи со службой погиб (пропал без вести), умер, стал инвалидом.</w:t>
      </w:r>
    </w:p>
    <w:p w:rsidR="00633C21" w:rsidRDefault="00633C21" w:rsidP="00633C21">
      <w:pPr>
        <w:pStyle w:val="11"/>
        <w:shd w:val="clear" w:color="auto" w:fill="auto"/>
        <w:spacing w:after="240"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Default="00633C21" w:rsidP="00633C21">
      <w:pPr>
        <w:pStyle w:val="11"/>
        <w:shd w:val="clear" w:color="auto" w:fill="auto"/>
        <w:spacing w:after="111" w:line="360" w:lineRule="auto"/>
        <w:ind w:right="20"/>
        <w:rPr>
          <w:sz w:val="28"/>
          <w:szCs w:val="28"/>
        </w:rPr>
      </w:pPr>
    </w:p>
    <w:p w:rsidR="00633C21" w:rsidRPr="0094711F" w:rsidRDefault="00633C21" w:rsidP="00633C21">
      <w:pPr>
        <w:pStyle w:val="11"/>
        <w:shd w:val="clear" w:color="auto" w:fill="auto"/>
        <w:spacing w:after="111" w:line="360" w:lineRule="auto"/>
        <w:ind w:right="20"/>
        <w:rPr>
          <w:sz w:val="28"/>
          <w:szCs w:val="28"/>
        </w:rPr>
      </w:pPr>
    </w:p>
    <w:p w:rsidR="00E32E29" w:rsidRDefault="00E32E29" w:rsidP="005B1FBE">
      <w:pPr>
        <w:pStyle w:val="22"/>
        <w:shd w:val="clear" w:color="auto" w:fill="auto"/>
        <w:spacing w:before="0" w:after="156" w:line="360" w:lineRule="auto"/>
        <w:ind w:left="20" w:right="20"/>
        <w:jc w:val="both"/>
        <w:rPr>
          <w:sz w:val="28"/>
          <w:szCs w:val="28"/>
        </w:rPr>
      </w:pPr>
    </w:p>
    <w:p w:rsidR="00E32E29" w:rsidRDefault="00E32E29" w:rsidP="005B1FBE">
      <w:pPr>
        <w:pStyle w:val="22"/>
        <w:shd w:val="clear" w:color="auto" w:fill="auto"/>
        <w:spacing w:before="0" w:after="156" w:line="360" w:lineRule="auto"/>
        <w:ind w:left="20" w:right="20"/>
        <w:jc w:val="both"/>
        <w:rPr>
          <w:sz w:val="28"/>
          <w:szCs w:val="28"/>
        </w:rPr>
      </w:pPr>
    </w:p>
    <w:p w:rsidR="00E32E29" w:rsidRDefault="00E32E29" w:rsidP="005B1FBE">
      <w:pPr>
        <w:pStyle w:val="22"/>
        <w:shd w:val="clear" w:color="auto" w:fill="auto"/>
        <w:spacing w:before="0" w:after="156" w:line="360" w:lineRule="auto"/>
        <w:ind w:left="20" w:right="20"/>
        <w:jc w:val="both"/>
        <w:rPr>
          <w:sz w:val="28"/>
          <w:szCs w:val="28"/>
        </w:rPr>
      </w:pPr>
    </w:p>
    <w:p w:rsidR="00E32E29" w:rsidRPr="00657041" w:rsidRDefault="00E32E29" w:rsidP="0043265D">
      <w:pPr>
        <w:pStyle w:val="22"/>
        <w:shd w:val="clear" w:color="auto" w:fill="auto"/>
        <w:spacing w:before="0" w:after="0" w:line="360" w:lineRule="auto"/>
        <w:ind w:left="20" w:right="20"/>
        <w:jc w:val="right"/>
        <w:rPr>
          <w:sz w:val="24"/>
          <w:szCs w:val="24"/>
        </w:rPr>
      </w:pPr>
      <w:r w:rsidRPr="00657041">
        <w:rPr>
          <w:sz w:val="24"/>
          <w:szCs w:val="24"/>
        </w:rPr>
        <w:t xml:space="preserve">Приложение </w:t>
      </w:r>
      <w:r w:rsidR="00657041" w:rsidRPr="00657041">
        <w:rPr>
          <w:sz w:val="24"/>
          <w:szCs w:val="24"/>
        </w:rPr>
        <w:t>№</w:t>
      </w:r>
      <w:r w:rsidR="00657041">
        <w:rPr>
          <w:sz w:val="24"/>
          <w:szCs w:val="24"/>
        </w:rPr>
        <w:t xml:space="preserve"> </w:t>
      </w:r>
      <w:r w:rsidR="00657041" w:rsidRPr="00657041">
        <w:rPr>
          <w:sz w:val="24"/>
          <w:szCs w:val="24"/>
        </w:rPr>
        <w:t>4</w:t>
      </w:r>
      <w:r w:rsidR="007B5311" w:rsidRPr="00657041">
        <w:rPr>
          <w:sz w:val="24"/>
          <w:szCs w:val="24"/>
        </w:rPr>
        <w:t xml:space="preserve">. </w:t>
      </w:r>
    </w:p>
    <w:p w:rsidR="007B5311" w:rsidRPr="00657041" w:rsidRDefault="00657041" w:rsidP="0043265D">
      <w:pPr>
        <w:pStyle w:val="22"/>
        <w:shd w:val="clear" w:color="auto" w:fill="auto"/>
        <w:spacing w:before="0" w:after="0" w:line="360" w:lineRule="auto"/>
        <w:ind w:left="20" w:right="20"/>
        <w:jc w:val="center"/>
        <w:rPr>
          <w:sz w:val="24"/>
          <w:szCs w:val="24"/>
        </w:rPr>
      </w:pPr>
      <w:r>
        <w:rPr>
          <w:sz w:val="24"/>
          <w:szCs w:val="24"/>
        </w:rPr>
        <w:t>О</w:t>
      </w:r>
      <w:r w:rsidRPr="00657041">
        <w:rPr>
          <w:sz w:val="24"/>
          <w:szCs w:val="24"/>
        </w:rPr>
        <w:t>собенности приема документов</w:t>
      </w:r>
      <w:r>
        <w:rPr>
          <w:sz w:val="24"/>
          <w:szCs w:val="24"/>
        </w:rPr>
        <w:t xml:space="preserve"> детей, прибывших с территории У</w:t>
      </w:r>
      <w:r w:rsidRPr="00657041">
        <w:rPr>
          <w:sz w:val="24"/>
          <w:szCs w:val="24"/>
        </w:rPr>
        <w:t>краины (в том числе детей лиц, признанных беженцами, являющихся иностранными гражданами или лицами без гражданства)</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Прием в дошкольные образовательные учреждения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Родителями (законными представителями) ребенка в заявлении указываются следующие сведения:</w:t>
      </w:r>
    </w:p>
    <w:p w:rsidR="007B5311" w:rsidRPr="0043265D" w:rsidRDefault="007B5311" w:rsidP="0043265D">
      <w:pPr>
        <w:pStyle w:val="11"/>
        <w:shd w:val="clear" w:color="auto" w:fill="auto"/>
        <w:tabs>
          <w:tab w:val="left" w:pos="369"/>
        </w:tabs>
        <w:spacing w:after="0" w:line="240" w:lineRule="auto"/>
        <w:rPr>
          <w:sz w:val="24"/>
          <w:szCs w:val="24"/>
        </w:rPr>
      </w:pPr>
      <w:r w:rsidRPr="0043265D">
        <w:rPr>
          <w:sz w:val="24"/>
          <w:szCs w:val="24"/>
        </w:rPr>
        <w:t>а)</w:t>
      </w:r>
      <w:r w:rsidRPr="0043265D">
        <w:rPr>
          <w:sz w:val="24"/>
          <w:szCs w:val="24"/>
        </w:rPr>
        <w:tab/>
        <w:t>фамилия, имя, отчество (последнее - при наличии) ребенка;</w:t>
      </w:r>
    </w:p>
    <w:p w:rsidR="007B5311" w:rsidRPr="0043265D" w:rsidRDefault="007B5311" w:rsidP="0043265D">
      <w:pPr>
        <w:pStyle w:val="11"/>
        <w:shd w:val="clear" w:color="auto" w:fill="auto"/>
        <w:tabs>
          <w:tab w:val="left" w:pos="369"/>
        </w:tabs>
        <w:spacing w:after="0" w:line="240" w:lineRule="auto"/>
        <w:rPr>
          <w:sz w:val="24"/>
          <w:szCs w:val="24"/>
        </w:rPr>
      </w:pPr>
      <w:r w:rsidRPr="0043265D">
        <w:rPr>
          <w:sz w:val="24"/>
          <w:szCs w:val="24"/>
        </w:rPr>
        <w:t>б)</w:t>
      </w:r>
      <w:r w:rsidRPr="0043265D">
        <w:rPr>
          <w:sz w:val="24"/>
          <w:szCs w:val="24"/>
        </w:rPr>
        <w:tab/>
        <w:t>дата и место рождения ребенка;</w:t>
      </w:r>
    </w:p>
    <w:p w:rsidR="007B5311" w:rsidRPr="0043265D" w:rsidRDefault="007B5311" w:rsidP="0043265D">
      <w:pPr>
        <w:pStyle w:val="11"/>
        <w:shd w:val="clear" w:color="auto" w:fill="auto"/>
        <w:tabs>
          <w:tab w:val="left" w:pos="380"/>
        </w:tabs>
        <w:spacing w:after="0" w:line="240" w:lineRule="auto"/>
        <w:ind w:left="20" w:right="20"/>
        <w:rPr>
          <w:sz w:val="24"/>
          <w:szCs w:val="24"/>
        </w:rPr>
      </w:pPr>
      <w:r w:rsidRPr="0043265D">
        <w:rPr>
          <w:sz w:val="24"/>
          <w:szCs w:val="24"/>
        </w:rPr>
        <w:t>в)</w:t>
      </w:r>
      <w:r w:rsidRPr="0043265D">
        <w:rPr>
          <w:sz w:val="24"/>
          <w:szCs w:val="24"/>
        </w:rPr>
        <w:tab/>
        <w:t>фамилия, имя, отчество (последнее - при наличии) родителей (законных представителей) ребенка;</w:t>
      </w:r>
    </w:p>
    <w:p w:rsidR="007B5311" w:rsidRPr="0043265D" w:rsidRDefault="007B5311" w:rsidP="0043265D">
      <w:pPr>
        <w:pStyle w:val="11"/>
        <w:shd w:val="clear" w:color="auto" w:fill="auto"/>
        <w:tabs>
          <w:tab w:val="left" w:pos="404"/>
        </w:tabs>
        <w:spacing w:after="0" w:line="240" w:lineRule="auto"/>
        <w:ind w:left="20" w:right="20"/>
        <w:rPr>
          <w:sz w:val="24"/>
          <w:szCs w:val="24"/>
        </w:rPr>
      </w:pPr>
      <w:r w:rsidRPr="0043265D">
        <w:rPr>
          <w:sz w:val="24"/>
          <w:szCs w:val="24"/>
        </w:rPr>
        <w:t>г)</w:t>
      </w:r>
      <w:r w:rsidRPr="0043265D">
        <w:rPr>
          <w:sz w:val="24"/>
          <w:szCs w:val="24"/>
        </w:rPr>
        <w:tab/>
        <w:t>адрес фактического проживания ребенка, его родителей (законных представителей);</w:t>
      </w:r>
    </w:p>
    <w:p w:rsidR="007B5311" w:rsidRPr="0043265D" w:rsidRDefault="007B5311" w:rsidP="0043265D">
      <w:pPr>
        <w:pStyle w:val="11"/>
        <w:shd w:val="clear" w:color="auto" w:fill="auto"/>
        <w:tabs>
          <w:tab w:val="left" w:pos="383"/>
        </w:tabs>
        <w:spacing w:after="0" w:line="240" w:lineRule="auto"/>
        <w:rPr>
          <w:sz w:val="24"/>
          <w:szCs w:val="24"/>
        </w:rPr>
      </w:pPr>
      <w:r w:rsidRPr="0043265D">
        <w:rPr>
          <w:sz w:val="24"/>
          <w:szCs w:val="24"/>
        </w:rPr>
        <w:t>д)</w:t>
      </w:r>
      <w:r w:rsidRPr="0043265D">
        <w:rPr>
          <w:sz w:val="24"/>
          <w:szCs w:val="24"/>
        </w:rPr>
        <w:tab/>
        <w:t>контактные телефоны родителей (законных представителей) ребенка.</w:t>
      </w:r>
    </w:p>
    <w:p w:rsidR="007B5311" w:rsidRPr="0043265D" w:rsidRDefault="007B5311" w:rsidP="0043265D">
      <w:pPr>
        <w:pStyle w:val="11"/>
        <w:shd w:val="clear" w:color="auto" w:fill="auto"/>
        <w:spacing w:after="0" w:line="240" w:lineRule="auto"/>
        <w:ind w:left="20" w:right="20" w:firstLine="688"/>
        <w:rPr>
          <w:sz w:val="24"/>
          <w:szCs w:val="24"/>
        </w:rPr>
      </w:pPr>
      <w:r w:rsidRPr="0043265D">
        <w:rPr>
          <w:sz w:val="24"/>
          <w:szCs w:val="24"/>
        </w:rPr>
        <w:t>Родители (законные представители) детей, прибывшие с территории Украины,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Документы представляются на русском языке или вместе с заверенным в установленном порядке переводом на русский язык.</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постановке на учет для предоставления места в дошкольных образовательных учреждениях, осуществляющих прием детей на обучение по образовательным программам дошкольного образования, в таких случаях поставить на учет для предоставления места в дошкольных образовательных учреждениях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Управлением образования ребенок может быть поставлен на учет для предоставления места в дошкольном образовательном учреждении на основании заявления родственника или иного лица, заинтересованных в обеспечении права ребенка на получение дошкольного образования.</w:t>
      </w:r>
    </w:p>
    <w:p w:rsidR="007B5311" w:rsidRPr="0043265D" w:rsidRDefault="007B5311" w:rsidP="0043265D">
      <w:pPr>
        <w:pStyle w:val="11"/>
        <w:shd w:val="clear" w:color="auto" w:fill="auto"/>
        <w:spacing w:after="0" w:line="240" w:lineRule="auto"/>
        <w:ind w:right="20" w:firstLine="708"/>
        <w:rPr>
          <w:sz w:val="24"/>
          <w:szCs w:val="24"/>
        </w:rPr>
      </w:pPr>
      <w:r w:rsidRPr="0043265D">
        <w:rPr>
          <w:sz w:val="24"/>
          <w:szCs w:val="24"/>
        </w:rP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01385A" w:rsidRDefault="0001385A" w:rsidP="005B1FBE">
      <w:pPr>
        <w:pStyle w:val="ConsPlusNormal"/>
        <w:widowControl/>
        <w:spacing w:line="360" w:lineRule="auto"/>
        <w:ind w:firstLine="567"/>
        <w:jc w:val="both"/>
        <w:rPr>
          <w:rFonts w:ascii="Times New Roman" w:hAnsi="Times New Roman" w:cs="Times New Roman"/>
          <w:bCs/>
          <w:color w:val="000000"/>
        </w:rPr>
      </w:pPr>
    </w:p>
    <w:p w:rsidR="005B1FBE" w:rsidRDefault="005B1FBE">
      <w:pPr>
        <w:pStyle w:val="ConsPlusNormal"/>
        <w:widowControl/>
        <w:ind w:firstLine="567"/>
        <w:jc w:val="both"/>
        <w:rPr>
          <w:rFonts w:ascii="Times New Roman" w:hAnsi="Times New Roman" w:cs="Times New Roman"/>
          <w:bCs/>
          <w:color w:val="000000"/>
        </w:rPr>
      </w:pPr>
    </w:p>
    <w:sectPr w:rsidR="005B1FBE" w:rsidSect="00FB0F82">
      <w:type w:val="nextColumn"/>
      <w:pgSz w:w="11906" w:h="16838"/>
      <w:pgMar w:top="851"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13D" w:rsidRDefault="0040713D" w:rsidP="000A7B24">
      <w:r>
        <w:separator/>
      </w:r>
    </w:p>
  </w:endnote>
  <w:endnote w:type="continuationSeparator" w:id="1">
    <w:p w:rsidR="0040713D" w:rsidRDefault="0040713D" w:rsidP="000A7B24">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Book">
    <w:altName w:val="Times New Roman"/>
    <w:panose1 w:val="020B05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13D" w:rsidRDefault="0040713D" w:rsidP="000A7B24">
      <w:r>
        <w:separator/>
      </w:r>
    </w:p>
  </w:footnote>
  <w:footnote w:type="continuationSeparator" w:id="1">
    <w:p w:rsidR="0040713D" w:rsidRDefault="0040713D" w:rsidP="000A7B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5EDA"/>
    <w:multiLevelType w:val="multilevel"/>
    <w:tmpl w:val="2A4AD3B2"/>
    <w:lvl w:ilvl="0">
      <w:start w:val="1"/>
      <w:numFmt w:val="decimal"/>
      <w:lvlText w:val="4.4.%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start w:val="1992"/>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02522"/>
    <w:multiLevelType w:val="multilevel"/>
    <w:tmpl w:val="754C5BFA"/>
    <w:lvl w:ilvl="0">
      <w:start w:val="1"/>
      <w:numFmt w:val="decimal"/>
      <w:lvlText w:val="4.3.%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start w:val="199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B3D05"/>
    <w:multiLevelType w:val="hybridMultilevel"/>
    <w:tmpl w:val="105A92EC"/>
    <w:lvl w:ilvl="0" w:tplc="DBB698EC">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
    <w:nsid w:val="35F531D6"/>
    <w:multiLevelType w:val="multilevel"/>
    <w:tmpl w:val="5156C29E"/>
    <w:lvl w:ilvl="0">
      <w:start w:val="2"/>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381F2D"/>
    <w:multiLevelType w:val="multilevel"/>
    <w:tmpl w:val="746254C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84665E"/>
    <w:multiLevelType w:val="multilevel"/>
    <w:tmpl w:val="C8806B26"/>
    <w:lvl w:ilvl="0">
      <w:start w:val="1"/>
      <w:numFmt w:val="decimal"/>
      <w:lvlText w:val="3.2.%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B4590D"/>
    <w:multiLevelType w:val="multilevel"/>
    <w:tmpl w:val="15525C0C"/>
    <w:lvl w:ilvl="0">
      <w:start w:val="2"/>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32042E"/>
    <w:multiLevelType w:val="multilevel"/>
    <w:tmpl w:val="345E7B3E"/>
    <w:lvl w:ilvl="0">
      <w:start w:val="2"/>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2A028B"/>
    <w:multiLevelType w:val="multilevel"/>
    <w:tmpl w:val="90F8E546"/>
    <w:lvl w:ilvl="0">
      <w:start w:val="2"/>
      <w:numFmt w:val="decimal"/>
      <w:lvlText w:val="4.%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1">
      <w:start w:val="2"/>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2">
      <w:start w:val="2"/>
      <w:numFmt w:val="decimal"/>
      <w:lvlText w:val="%3."/>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7"/>
  </w:num>
  <w:num w:numId="4">
    <w:abstractNumId w:val="3"/>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27D69"/>
    <w:rsid w:val="00006929"/>
    <w:rsid w:val="000069FB"/>
    <w:rsid w:val="00006BE8"/>
    <w:rsid w:val="0001385A"/>
    <w:rsid w:val="00016495"/>
    <w:rsid w:val="00020CBD"/>
    <w:rsid w:val="00036B34"/>
    <w:rsid w:val="00037C93"/>
    <w:rsid w:val="00046DD2"/>
    <w:rsid w:val="00061709"/>
    <w:rsid w:val="0006223A"/>
    <w:rsid w:val="0006665B"/>
    <w:rsid w:val="00067223"/>
    <w:rsid w:val="000700F5"/>
    <w:rsid w:val="0008503A"/>
    <w:rsid w:val="00095A83"/>
    <w:rsid w:val="00096717"/>
    <w:rsid w:val="000A6240"/>
    <w:rsid w:val="000A7B24"/>
    <w:rsid w:val="000D05D7"/>
    <w:rsid w:val="000D1834"/>
    <w:rsid w:val="000D6F84"/>
    <w:rsid w:val="000F14DB"/>
    <w:rsid w:val="000F1D5F"/>
    <w:rsid w:val="000F419A"/>
    <w:rsid w:val="00114A35"/>
    <w:rsid w:val="00116B35"/>
    <w:rsid w:val="00123F14"/>
    <w:rsid w:val="00124A72"/>
    <w:rsid w:val="00134DE7"/>
    <w:rsid w:val="00150864"/>
    <w:rsid w:val="00155D7E"/>
    <w:rsid w:val="00164561"/>
    <w:rsid w:val="001714FC"/>
    <w:rsid w:val="001774FC"/>
    <w:rsid w:val="00195616"/>
    <w:rsid w:val="001A042E"/>
    <w:rsid w:val="001C2BEE"/>
    <w:rsid w:val="001C4E7D"/>
    <w:rsid w:val="001C6A6E"/>
    <w:rsid w:val="001D5546"/>
    <w:rsid w:val="001F2853"/>
    <w:rsid w:val="001F2D97"/>
    <w:rsid w:val="00202D76"/>
    <w:rsid w:val="002079F1"/>
    <w:rsid w:val="00217750"/>
    <w:rsid w:val="00217EF3"/>
    <w:rsid w:val="002206A8"/>
    <w:rsid w:val="0023071D"/>
    <w:rsid w:val="00231BF4"/>
    <w:rsid w:val="00240915"/>
    <w:rsid w:val="00243118"/>
    <w:rsid w:val="0024313D"/>
    <w:rsid w:val="00245899"/>
    <w:rsid w:val="002521E8"/>
    <w:rsid w:val="00272395"/>
    <w:rsid w:val="00276891"/>
    <w:rsid w:val="0028402E"/>
    <w:rsid w:val="002904D8"/>
    <w:rsid w:val="002A03A5"/>
    <w:rsid w:val="002A2FF5"/>
    <w:rsid w:val="002A5C5D"/>
    <w:rsid w:val="002B02DC"/>
    <w:rsid w:val="002B14E4"/>
    <w:rsid w:val="002B6B2B"/>
    <w:rsid w:val="002C0686"/>
    <w:rsid w:val="002C2460"/>
    <w:rsid w:val="002E7C2F"/>
    <w:rsid w:val="002F3BBC"/>
    <w:rsid w:val="002F5550"/>
    <w:rsid w:val="0030174E"/>
    <w:rsid w:val="00316070"/>
    <w:rsid w:val="0032366B"/>
    <w:rsid w:val="00336A18"/>
    <w:rsid w:val="00366CF7"/>
    <w:rsid w:val="003727CC"/>
    <w:rsid w:val="00393A4C"/>
    <w:rsid w:val="003A2819"/>
    <w:rsid w:val="003A39FC"/>
    <w:rsid w:val="003C0B1B"/>
    <w:rsid w:val="003C7704"/>
    <w:rsid w:val="003D2EBB"/>
    <w:rsid w:val="003D7F37"/>
    <w:rsid w:val="003F50DB"/>
    <w:rsid w:val="003F5250"/>
    <w:rsid w:val="003F75A8"/>
    <w:rsid w:val="00400E2B"/>
    <w:rsid w:val="0040713D"/>
    <w:rsid w:val="00426823"/>
    <w:rsid w:val="0043265D"/>
    <w:rsid w:val="0043566D"/>
    <w:rsid w:val="00440529"/>
    <w:rsid w:val="0045438D"/>
    <w:rsid w:val="00466117"/>
    <w:rsid w:val="0047264F"/>
    <w:rsid w:val="004A729D"/>
    <w:rsid w:val="004C0EF5"/>
    <w:rsid w:val="004C33EF"/>
    <w:rsid w:val="004C6FF6"/>
    <w:rsid w:val="004D12EC"/>
    <w:rsid w:val="004D25A7"/>
    <w:rsid w:val="004D79B6"/>
    <w:rsid w:val="004E32BA"/>
    <w:rsid w:val="004E3977"/>
    <w:rsid w:val="00501B10"/>
    <w:rsid w:val="0052318D"/>
    <w:rsid w:val="005354E1"/>
    <w:rsid w:val="005465EA"/>
    <w:rsid w:val="005610C3"/>
    <w:rsid w:val="00564063"/>
    <w:rsid w:val="00596C72"/>
    <w:rsid w:val="005A35D6"/>
    <w:rsid w:val="005A7332"/>
    <w:rsid w:val="005B1FBE"/>
    <w:rsid w:val="005B298A"/>
    <w:rsid w:val="005B772F"/>
    <w:rsid w:val="005D060F"/>
    <w:rsid w:val="005D6082"/>
    <w:rsid w:val="005E07A7"/>
    <w:rsid w:val="005E468C"/>
    <w:rsid w:val="005E5541"/>
    <w:rsid w:val="005E7D2C"/>
    <w:rsid w:val="005F1280"/>
    <w:rsid w:val="00611DC2"/>
    <w:rsid w:val="00616C84"/>
    <w:rsid w:val="00627D69"/>
    <w:rsid w:val="00633C21"/>
    <w:rsid w:val="0063702D"/>
    <w:rsid w:val="00657041"/>
    <w:rsid w:val="00661C23"/>
    <w:rsid w:val="00662CC4"/>
    <w:rsid w:val="006643EF"/>
    <w:rsid w:val="00683AAB"/>
    <w:rsid w:val="00690695"/>
    <w:rsid w:val="006A1CD9"/>
    <w:rsid w:val="006D6106"/>
    <w:rsid w:val="0070622C"/>
    <w:rsid w:val="00711A54"/>
    <w:rsid w:val="007123A9"/>
    <w:rsid w:val="00717E47"/>
    <w:rsid w:val="00740BC1"/>
    <w:rsid w:val="00744BB3"/>
    <w:rsid w:val="0076436C"/>
    <w:rsid w:val="00770251"/>
    <w:rsid w:val="0078163B"/>
    <w:rsid w:val="00784A41"/>
    <w:rsid w:val="007A41B5"/>
    <w:rsid w:val="007A441B"/>
    <w:rsid w:val="007A7219"/>
    <w:rsid w:val="007B3EEF"/>
    <w:rsid w:val="007B5311"/>
    <w:rsid w:val="007E6C68"/>
    <w:rsid w:val="007F1BB1"/>
    <w:rsid w:val="00801C80"/>
    <w:rsid w:val="00814B70"/>
    <w:rsid w:val="00816C72"/>
    <w:rsid w:val="0083002A"/>
    <w:rsid w:val="00834A30"/>
    <w:rsid w:val="00835823"/>
    <w:rsid w:val="0083661B"/>
    <w:rsid w:val="008377CB"/>
    <w:rsid w:val="00844381"/>
    <w:rsid w:val="00852775"/>
    <w:rsid w:val="0085508B"/>
    <w:rsid w:val="00857C3C"/>
    <w:rsid w:val="0086219B"/>
    <w:rsid w:val="00863914"/>
    <w:rsid w:val="0088035C"/>
    <w:rsid w:val="0088139E"/>
    <w:rsid w:val="00895105"/>
    <w:rsid w:val="00896F24"/>
    <w:rsid w:val="008A2EA9"/>
    <w:rsid w:val="008A4127"/>
    <w:rsid w:val="008C4806"/>
    <w:rsid w:val="008F768F"/>
    <w:rsid w:val="0091545F"/>
    <w:rsid w:val="009257D8"/>
    <w:rsid w:val="00932811"/>
    <w:rsid w:val="00932FBD"/>
    <w:rsid w:val="00943756"/>
    <w:rsid w:val="009559DB"/>
    <w:rsid w:val="00956195"/>
    <w:rsid w:val="009566D3"/>
    <w:rsid w:val="0096655F"/>
    <w:rsid w:val="009665C1"/>
    <w:rsid w:val="009846C8"/>
    <w:rsid w:val="009A0EC9"/>
    <w:rsid w:val="009A1572"/>
    <w:rsid w:val="009B6AAE"/>
    <w:rsid w:val="009D658A"/>
    <w:rsid w:val="009D6733"/>
    <w:rsid w:val="009F032D"/>
    <w:rsid w:val="00A23880"/>
    <w:rsid w:val="00A26489"/>
    <w:rsid w:val="00A321E2"/>
    <w:rsid w:val="00A33766"/>
    <w:rsid w:val="00A37371"/>
    <w:rsid w:val="00A618D0"/>
    <w:rsid w:val="00A64367"/>
    <w:rsid w:val="00A75FF5"/>
    <w:rsid w:val="00A863F9"/>
    <w:rsid w:val="00A97D27"/>
    <w:rsid w:val="00AB5D59"/>
    <w:rsid w:val="00AC173F"/>
    <w:rsid w:val="00AC3388"/>
    <w:rsid w:val="00AC342E"/>
    <w:rsid w:val="00AD3BC9"/>
    <w:rsid w:val="00AE37F0"/>
    <w:rsid w:val="00B17D1C"/>
    <w:rsid w:val="00B30252"/>
    <w:rsid w:val="00B30C43"/>
    <w:rsid w:val="00B31694"/>
    <w:rsid w:val="00B56BAB"/>
    <w:rsid w:val="00B56EF8"/>
    <w:rsid w:val="00B879B8"/>
    <w:rsid w:val="00B92164"/>
    <w:rsid w:val="00B9714D"/>
    <w:rsid w:val="00BA5435"/>
    <w:rsid w:val="00BA696B"/>
    <w:rsid w:val="00BB5281"/>
    <w:rsid w:val="00BC5855"/>
    <w:rsid w:val="00BD5195"/>
    <w:rsid w:val="00BE4C2D"/>
    <w:rsid w:val="00C03757"/>
    <w:rsid w:val="00C20BC4"/>
    <w:rsid w:val="00C5019D"/>
    <w:rsid w:val="00C51853"/>
    <w:rsid w:val="00C66C93"/>
    <w:rsid w:val="00C7160E"/>
    <w:rsid w:val="00C77426"/>
    <w:rsid w:val="00C81142"/>
    <w:rsid w:val="00C84BA8"/>
    <w:rsid w:val="00C8603E"/>
    <w:rsid w:val="00CA454E"/>
    <w:rsid w:val="00CA4675"/>
    <w:rsid w:val="00CA7340"/>
    <w:rsid w:val="00CB1018"/>
    <w:rsid w:val="00CC17E9"/>
    <w:rsid w:val="00CD1C64"/>
    <w:rsid w:val="00CE2AD8"/>
    <w:rsid w:val="00CE31A9"/>
    <w:rsid w:val="00CE3B0D"/>
    <w:rsid w:val="00CE5812"/>
    <w:rsid w:val="00D20966"/>
    <w:rsid w:val="00D22270"/>
    <w:rsid w:val="00D3170C"/>
    <w:rsid w:val="00D36716"/>
    <w:rsid w:val="00D44933"/>
    <w:rsid w:val="00D62496"/>
    <w:rsid w:val="00D71939"/>
    <w:rsid w:val="00D81811"/>
    <w:rsid w:val="00D87CA2"/>
    <w:rsid w:val="00DA0175"/>
    <w:rsid w:val="00DC6704"/>
    <w:rsid w:val="00DD09AD"/>
    <w:rsid w:val="00DD4012"/>
    <w:rsid w:val="00DE4721"/>
    <w:rsid w:val="00DE6618"/>
    <w:rsid w:val="00DF0BA7"/>
    <w:rsid w:val="00E10CFF"/>
    <w:rsid w:val="00E14166"/>
    <w:rsid w:val="00E17F60"/>
    <w:rsid w:val="00E32E29"/>
    <w:rsid w:val="00E40271"/>
    <w:rsid w:val="00E435DE"/>
    <w:rsid w:val="00E51292"/>
    <w:rsid w:val="00E601A6"/>
    <w:rsid w:val="00E839DC"/>
    <w:rsid w:val="00E86C27"/>
    <w:rsid w:val="00E87A57"/>
    <w:rsid w:val="00E90A1E"/>
    <w:rsid w:val="00E96CDC"/>
    <w:rsid w:val="00EB3F7D"/>
    <w:rsid w:val="00EB4751"/>
    <w:rsid w:val="00EC6D25"/>
    <w:rsid w:val="00ED29A7"/>
    <w:rsid w:val="00F069BB"/>
    <w:rsid w:val="00F072D6"/>
    <w:rsid w:val="00F07A6F"/>
    <w:rsid w:val="00F23610"/>
    <w:rsid w:val="00F25F38"/>
    <w:rsid w:val="00F370D9"/>
    <w:rsid w:val="00F40138"/>
    <w:rsid w:val="00F40780"/>
    <w:rsid w:val="00F47540"/>
    <w:rsid w:val="00F62AEC"/>
    <w:rsid w:val="00F66D97"/>
    <w:rsid w:val="00F71E5C"/>
    <w:rsid w:val="00F7567E"/>
    <w:rsid w:val="00F7745B"/>
    <w:rsid w:val="00F9131B"/>
    <w:rsid w:val="00F960E0"/>
    <w:rsid w:val="00F97396"/>
    <w:rsid w:val="00FA507B"/>
    <w:rsid w:val="00FB0F82"/>
    <w:rsid w:val="00FC137F"/>
    <w:rsid w:val="00FC1B60"/>
    <w:rsid w:val="00FD36C9"/>
    <w:rsid w:val="00FE050A"/>
    <w:rsid w:val="00FF2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D69"/>
    <w:pPr>
      <w:ind w:left="0"/>
    </w:pPr>
    <w:rPr>
      <w:sz w:val="24"/>
      <w:szCs w:val="24"/>
    </w:rPr>
  </w:style>
  <w:style w:type="paragraph" w:styleId="1">
    <w:name w:val="heading 1"/>
    <w:basedOn w:val="a"/>
    <w:next w:val="a"/>
    <w:link w:val="10"/>
    <w:qFormat/>
    <w:rsid w:val="00116B35"/>
    <w:pPr>
      <w:keepNext/>
      <w:ind w:left="397"/>
      <w:outlineLvl w:val="0"/>
    </w:pPr>
    <w:rPr>
      <w:sz w:val="28"/>
      <w:szCs w:val="20"/>
    </w:rPr>
  </w:style>
  <w:style w:type="paragraph" w:styleId="2">
    <w:name w:val="heading 2"/>
    <w:basedOn w:val="a"/>
    <w:next w:val="a"/>
    <w:link w:val="20"/>
    <w:unhideWhenUsed/>
    <w:qFormat/>
    <w:rsid w:val="00116B35"/>
    <w:pPr>
      <w:keepNext/>
      <w:keepLines/>
      <w:spacing w:before="200"/>
      <w:ind w:left="397"/>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B35"/>
    <w:rPr>
      <w:sz w:val="28"/>
    </w:rPr>
  </w:style>
  <w:style w:type="paragraph" w:styleId="a3">
    <w:name w:val="Title"/>
    <w:basedOn w:val="a"/>
    <w:next w:val="a"/>
    <w:link w:val="a4"/>
    <w:qFormat/>
    <w:rsid w:val="00116B35"/>
    <w:pPr>
      <w:spacing w:before="240" w:after="60"/>
      <w:ind w:left="397"/>
      <w:jc w:val="center"/>
      <w:outlineLvl w:val="0"/>
    </w:pPr>
    <w:rPr>
      <w:rFonts w:ascii="Cambria" w:hAnsi="Cambria"/>
      <w:b/>
      <w:bCs/>
      <w:kern w:val="28"/>
      <w:sz w:val="32"/>
      <w:szCs w:val="32"/>
    </w:rPr>
  </w:style>
  <w:style w:type="character" w:customStyle="1" w:styleId="a4">
    <w:name w:val="Название Знак"/>
    <w:basedOn w:val="a0"/>
    <w:link w:val="a3"/>
    <w:rsid w:val="00116B35"/>
    <w:rPr>
      <w:rFonts w:ascii="Cambria" w:eastAsia="Times New Roman" w:hAnsi="Cambria" w:cs="Times New Roman"/>
      <w:b/>
      <w:bCs/>
      <w:kern w:val="28"/>
      <w:sz w:val="32"/>
      <w:szCs w:val="32"/>
    </w:rPr>
  </w:style>
  <w:style w:type="character" w:customStyle="1" w:styleId="20">
    <w:name w:val="Заголовок 2 Знак"/>
    <w:basedOn w:val="a0"/>
    <w:link w:val="2"/>
    <w:rsid w:val="00116B35"/>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7F1BB1"/>
    <w:rPr>
      <w:rFonts w:ascii="Tahoma" w:hAnsi="Tahoma" w:cs="Tahoma"/>
      <w:sz w:val="16"/>
      <w:szCs w:val="16"/>
    </w:rPr>
  </w:style>
  <w:style w:type="character" w:customStyle="1" w:styleId="a6">
    <w:name w:val="Текст выноски Знак"/>
    <w:basedOn w:val="a0"/>
    <w:link w:val="a5"/>
    <w:uiPriority w:val="99"/>
    <w:semiHidden/>
    <w:rsid w:val="007F1BB1"/>
    <w:rPr>
      <w:rFonts w:ascii="Tahoma" w:hAnsi="Tahoma" w:cs="Tahoma"/>
      <w:sz w:val="16"/>
      <w:szCs w:val="16"/>
    </w:rPr>
  </w:style>
  <w:style w:type="paragraph" w:styleId="a7">
    <w:name w:val="header"/>
    <w:basedOn w:val="a"/>
    <w:link w:val="a8"/>
    <w:uiPriority w:val="99"/>
    <w:semiHidden/>
    <w:unhideWhenUsed/>
    <w:rsid w:val="000A7B24"/>
    <w:pPr>
      <w:tabs>
        <w:tab w:val="center" w:pos="4677"/>
        <w:tab w:val="right" w:pos="9355"/>
      </w:tabs>
    </w:pPr>
  </w:style>
  <w:style w:type="character" w:customStyle="1" w:styleId="a8">
    <w:name w:val="Верхний колонтитул Знак"/>
    <w:basedOn w:val="a0"/>
    <w:link w:val="a7"/>
    <w:uiPriority w:val="99"/>
    <w:semiHidden/>
    <w:rsid w:val="000A7B24"/>
    <w:rPr>
      <w:sz w:val="24"/>
      <w:szCs w:val="24"/>
    </w:rPr>
  </w:style>
  <w:style w:type="paragraph" w:styleId="a9">
    <w:name w:val="footer"/>
    <w:basedOn w:val="a"/>
    <w:link w:val="aa"/>
    <w:uiPriority w:val="99"/>
    <w:semiHidden/>
    <w:unhideWhenUsed/>
    <w:rsid w:val="000A7B24"/>
    <w:pPr>
      <w:tabs>
        <w:tab w:val="center" w:pos="4677"/>
        <w:tab w:val="right" w:pos="9355"/>
      </w:tabs>
    </w:pPr>
  </w:style>
  <w:style w:type="character" w:customStyle="1" w:styleId="aa">
    <w:name w:val="Нижний колонтитул Знак"/>
    <w:basedOn w:val="a0"/>
    <w:link w:val="a9"/>
    <w:uiPriority w:val="99"/>
    <w:semiHidden/>
    <w:rsid w:val="000A7B24"/>
    <w:rPr>
      <w:sz w:val="24"/>
      <w:szCs w:val="24"/>
    </w:rPr>
  </w:style>
  <w:style w:type="paragraph" w:styleId="HTML">
    <w:name w:val="HTML Preformatted"/>
    <w:basedOn w:val="a"/>
    <w:link w:val="HTML0"/>
    <w:rsid w:val="001A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A042E"/>
    <w:rPr>
      <w:rFonts w:ascii="Courier New" w:hAnsi="Courier New" w:cs="Courier New"/>
    </w:rPr>
  </w:style>
  <w:style w:type="paragraph" w:customStyle="1" w:styleId="bodytext">
    <w:name w:val="bodytext"/>
    <w:basedOn w:val="a"/>
    <w:rsid w:val="001A042E"/>
    <w:pPr>
      <w:spacing w:before="100" w:beforeAutospacing="1" w:after="100" w:afterAutospacing="1"/>
    </w:pPr>
  </w:style>
  <w:style w:type="character" w:styleId="ab">
    <w:name w:val="Strong"/>
    <w:basedOn w:val="a0"/>
    <w:uiPriority w:val="22"/>
    <w:qFormat/>
    <w:rsid w:val="00316070"/>
    <w:rPr>
      <w:b/>
      <w:bCs/>
      <w:i w:val="0"/>
      <w:iCs w:val="0"/>
    </w:rPr>
  </w:style>
  <w:style w:type="paragraph" w:customStyle="1" w:styleId="ConsPlusNormal">
    <w:name w:val="ConsPlusNormal"/>
    <w:rsid w:val="00440529"/>
    <w:pPr>
      <w:widowControl w:val="0"/>
      <w:autoSpaceDE w:val="0"/>
      <w:autoSpaceDN w:val="0"/>
      <w:adjustRightInd w:val="0"/>
      <w:ind w:left="0" w:firstLine="720"/>
    </w:pPr>
    <w:rPr>
      <w:rFonts w:ascii="Arial" w:hAnsi="Arial" w:cs="Arial"/>
    </w:rPr>
  </w:style>
  <w:style w:type="paragraph" w:styleId="ac">
    <w:name w:val="List Paragraph"/>
    <w:basedOn w:val="a"/>
    <w:uiPriority w:val="34"/>
    <w:qFormat/>
    <w:rsid w:val="00036B34"/>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rmal (Web)"/>
    <w:basedOn w:val="a"/>
    <w:rsid w:val="00036B34"/>
    <w:pPr>
      <w:spacing w:before="100" w:beforeAutospacing="1" w:after="100" w:afterAutospacing="1"/>
    </w:pPr>
  </w:style>
  <w:style w:type="character" w:styleId="ae">
    <w:name w:val="Hyperlink"/>
    <w:basedOn w:val="a0"/>
    <w:uiPriority w:val="99"/>
    <w:unhideWhenUsed/>
    <w:rsid w:val="00036B34"/>
    <w:rPr>
      <w:color w:val="0000FF" w:themeColor="hyperlink"/>
      <w:u w:val="single"/>
    </w:rPr>
  </w:style>
  <w:style w:type="table" w:styleId="af">
    <w:name w:val="Table Grid"/>
    <w:basedOn w:val="a1"/>
    <w:uiPriority w:val="59"/>
    <w:rsid w:val="00037C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0">
    <w:name w:val="Основной текст_"/>
    <w:basedOn w:val="a0"/>
    <w:link w:val="11"/>
    <w:rsid w:val="009559DB"/>
    <w:rPr>
      <w:sz w:val="12"/>
      <w:szCs w:val="12"/>
      <w:shd w:val="clear" w:color="auto" w:fill="FFFFFF"/>
    </w:rPr>
  </w:style>
  <w:style w:type="paragraph" w:customStyle="1" w:styleId="11">
    <w:name w:val="Основной текст11"/>
    <w:basedOn w:val="a"/>
    <w:link w:val="af0"/>
    <w:rsid w:val="009559DB"/>
    <w:pPr>
      <w:shd w:val="clear" w:color="auto" w:fill="FFFFFF"/>
      <w:spacing w:after="120" w:line="154" w:lineRule="exact"/>
      <w:jc w:val="both"/>
    </w:pPr>
    <w:rPr>
      <w:sz w:val="12"/>
      <w:szCs w:val="12"/>
    </w:rPr>
  </w:style>
  <w:style w:type="character" w:customStyle="1" w:styleId="12">
    <w:name w:val="Основной текст1"/>
    <w:basedOn w:val="af0"/>
    <w:rsid w:val="00393A4C"/>
    <w:rPr>
      <w:b w:val="0"/>
      <w:bCs w:val="0"/>
      <w:i w:val="0"/>
      <w:iCs w:val="0"/>
      <w:smallCaps w:val="0"/>
      <w:strike w:val="0"/>
      <w:spacing w:val="0"/>
      <w:u w:val="single"/>
    </w:rPr>
  </w:style>
  <w:style w:type="character" w:customStyle="1" w:styleId="21">
    <w:name w:val="Основной текст (2)_"/>
    <w:basedOn w:val="a0"/>
    <w:link w:val="22"/>
    <w:rsid w:val="007B5311"/>
    <w:rPr>
      <w:shd w:val="clear" w:color="auto" w:fill="FFFFFF"/>
    </w:rPr>
  </w:style>
  <w:style w:type="character" w:customStyle="1" w:styleId="13">
    <w:name w:val="Заголовок №1_"/>
    <w:basedOn w:val="a0"/>
    <w:link w:val="14"/>
    <w:rsid w:val="007B5311"/>
    <w:rPr>
      <w:sz w:val="16"/>
      <w:szCs w:val="16"/>
      <w:shd w:val="clear" w:color="auto" w:fill="FFFFFF"/>
    </w:rPr>
  </w:style>
  <w:style w:type="character" w:customStyle="1" w:styleId="3">
    <w:name w:val="Основной текст3"/>
    <w:basedOn w:val="af0"/>
    <w:rsid w:val="007B5311"/>
    <w:rPr>
      <w:b w:val="0"/>
      <w:bCs w:val="0"/>
      <w:i w:val="0"/>
      <w:iCs w:val="0"/>
      <w:smallCaps w:val="0"/>
      <w:strike w:val="0"/>
      <w:spacing w:val="0"/>
      <w:u w:val="single"/>
    </w:rPr>
  </w:style>
  <w:style w:type="character" w:customStyle="1" w:styleId="4">
    <w:name w:val="Основной текст4"/>
    <w:basedOn w:val="af0"/>
    <w:rsid w:val="007B5311"/>
    <w:rPr>
      <w:b w:val="0"/>
      <w:bCs w:val="0"/>
      <w:i w:val="0"/>
      <w:iCs w:val="0"/>
      <w:smallCaps w:val="0"/>
      <w:strike w:val="0"/>
      <w:spacing w:val="0"/>
      <w:u w:val="single"/>
    </w:rPr>
  </w:style>
  <w:style w:type="character" w:customStyle="1" w:styleId="5">
    <w:name w:val="Основной текст5"/>
    <w:basedOn w:val="af0"/>
    <w:rsid w:val="007B5311"/>
    <w:rPr>
      <w:b w:val="0"/>
      <w:bCs w:val="0"/>
      <w:i w:val="0"/>
      <w:iCs w:val="0"/>
      <w:smallCaps w:val="0"/>
      <w:strike w:val="0"/>
      <w:spacing w:val="0"/>
      <w:u w:val="single"/>
    </w:rPr>
  </w:style>
  <w:style w:type="character" w:customStyle="1" w:styleId="6">
    <w:name w:val="Основной текст6"/>
    <w:basedOn w:val="af0"/>
    <w:rsid w:val="007B5311"/>
    <w:rPr>
      <w:b w:val="0"/>
      <w:bCs w:val="0"/>
      <w:i w:val="0"/>
      <w:iCs w:val="0"/>
      <w:smallCaps w:val="0"/>
      <w:strike w:val="0"/>
      <w:spacing w:val="0"/>
    </w:rPr>
  </w:style>
  <w:style w:type="character" w:customStyle="1" w:styleId="7">
    <w:name w:val="Основной текст7"/>
    <w:basedOn w:val="af0"/>
    <w:rsid w:val="007B5311"/>
    <w:rPr>
      <w:b w:val="0"/>
      <w:bCs w:val="0"/>
      <w:i w:val="0"/>
      <w:iCs w:val="0"/>
      <w:smallCaps w:val="0"/>
      <w:strike w:val="0"/>
      <w:spacing w:val="0"/>
      <w:u w:val="single"/>
    </w:rPr>
  </w:style>
  <w:style w:type="character" w:customStyle="1" w:styleId="8">
    <w:name w:val="Основной текст8"/>
    <w:basedOn w:val="af0"/>
    <w:rsid w:val="007B5311"/>
    <w:rPr>
      <w:b w:val="0"/>
      <w:bCs w:val="0"/>
      <w:i w:val="0"/>
      <w:iCs w:val="0"/>
      <w:smallCaps w:val="0"/>
      <w:strike w:val="0"/>
      <w:spacing w:val="0"/>
    </w:rPr>
  </w:style>
  <w:style w:type="character" w:customStyle="1" w:styleId="9">
    <w:name w:val="Основной текст9"/>
    <w:basedOn w:val="af0"/>
    <w:rsid w:val="007B5311"/>
    <w:rPr>
      <w:b w:val="0"/>
      <w:bCs w:val="0"/>
      <w:i w:val="0"/>
      <w:iCs w:val="0"/>
      <w:smallCaps w:val="0"/>
      <w:strike w:val="0"/>
      <w:spacing w:val="0"/>
      <w:u w:val="single"/>
    </w:rPr>
  </w:style>
  <w:style w:type="character" w:customStyle="1" w:styleId="100">
    <w:name w:val="Основной текст10"/>
    <w:basedOn w:val="af0"/>
    <w:rsid w:val="007B5311"/>
    <w:rPr>
      <w:b w:val="0"/>
      <w:bCs w:val="0"/>
      <w:i w:val="0"/>
      <w:iCs w:val="0"/>
      <w:smallCaps w:val="0"/>
      <w:strike w:val="0"/>
      <w:spacing w:val="0"/>
    </w:rPr>
  </w:style>
  <w:style w:type="character" w:customStyle="1" w:styleId="2pt">
    <w:name w:val="Основной текст + Интервал 2 pt"/>
    <w:basedOn w:val="af0"/>
    <w:rsid w:val="007B5311"/>
    <w:rPr>
      <w:b w:val="0"/>
      <w:bCs w:val="0"/>
      <w:i w:val="0"/>
      <w:iCs w:val="0"/>
      <w:smallCaps w:val="0"/>
      <w:strike w:val="0"/>
      <w:spacing w:val="50"/>
    </w:rPr>
  </w:style>
  <w:style w:type="character" w:customStyle="1" w:styleId="40">
    <w:name w:val="Основной текст (4)_"/>
    <w:basedOn w:val="a0"/>
    <w:link w:val="41"/>
    <w:rsid w:val="007B5311"/>
    <w:rPr>
      <w:sz w:val="16"/>
      <w:szCs w:val="16"/>
      <w:shd w:val="clear" w:color="auto" w:fill="FFFFFF"/>
    </w:rPr>
  </w:style>
  <w:style w:type="character" w:customStyle="1" w:styleId="50">
    <w:name w:val="Основной текст (5)_"/>
    <w:basedOn w:val="a0"/>
    <w:link w:val="51"/>
    <w:rsid w:val="007B5311"/>
    <w:rPr>
      <w:sz w:val="13"/>
      <w:szCs w:val="13"/>
      <w:shd w:val="clear" w:color="auto" w:fill="FFFFFF"/>
    </w:rPr>
  </w:style>
  <w:style w:type="paragraph" w:customStyle="1" w:styleId="22">
    <w:name w:val="Основной текст (2)"/>
    <w:basedOn w:val="a"/>
    <w:link w:val="21"/>
    <w:rsid w:val="007B5311"/>
    <w:pPr>
      <w:shd w:val="clear" w:color="auto" w:fill="FFFFFF"/>
      <w:spacing w:before="240" w:after="360" w:line="240" w:lineRule="exact"/>
    </w:pPr>
    <w:rPr>
      <w:sz w:val="20"/>
      <w:szCs w:val="20"/>
    </w:rPr>
  </w:style>
  <w:style w:type="paragraph" w:customStyle="1" w:styleId="14">
    <w:name w:val="Заголовок №1"/>
    <w:basedOn w:val="a"/>
    <w:link w:val="13"/>
    <w:rsid w:val="007B5311"/>
    <w:pPr>
      <w:shd w:val="clear" w:color="auto" w:fill="FFFFFF"/>
      <w:spacing w:before="120" w:line="0" w:lineRule="atLeast"/>
      <w:jc w:val="both"/>
      <w:outlineLvl w:val="0"/>
    </w:pPr>
    <w:rPr>
      <w:sz w:val="16"/>
      <w:szCs w:val="16"/>
    </w:rPr>
  </w:style>
  <w:style w:type="paragraph" w:customStyle="1" w:styleId="41">
    <w:name w:val="Основной текст (4)"/>
    <w:basedOn w:val="a"/>
    <w:link w:val="40"/>
    <w:rsid w:val="007B5311"/>
    <w:pPr>
      <w:shd w:val="clear" w:color="auto" w:fill="FFFFFF"/>
      <w:spacing w:before="240" w:after="240" w:line="0" w:lineRule="atLeast"/>
    </w:pPr>
    <w:rPr>
      <w:sz w:val="16"/>
      <w:szCs w:val="16"/>
    </w:rPr>
  </w:style>
  <w:style w:type="paragraph" w:customStyle="1" w:styleId="51">
    <w:name w:val="Основной текст (5)"/>
    <w:basedOn w:val="a"/>
    <w:link w:val="50"/>
    <w:rsid w:val="007B5311"/>
    <w:pPr>
      <w:shd w:val="clear" w:color="auto" w:fill="FFFFFF"/>
      <w:spacing w:before="120" w:after="300" w:line="154" w:lineRule="exact"/>
    </w:pPr>
    <w:rPr>
      <w:sz w:val="13"/>
      <w:szCs w:val="13"/>
    </w:rPr>
  </w:style>
</w:styles>
</file>

<file path=word/webSettings.xml><?xml version="1.0" encoding="utf-8"?>
<w:webSettings xmlns:r="http://schemas.openxmlformats.org/officeDocument/2006/relationships" xmlns:w="http://schemas.openxmlformats.org/wordprocessingml/2006/main">
  <w:divs>
    <w:div w:id="1438990657">
      <w:bodyDiv w:val="1"/>
      <w:marLeft w:val="0"/>
      <w:marRight w:val="0"/>
      <w:marTop w:val="0"/>
      <w:marBottom w:val="0"/>
      <w:divBdr>
        <w:top w:val="none" w:sz="0" w:space="0" w:color="auto"/>
        <w:left w:val="none" w:sz="0" w:space="0" w:color="auto"/>
        <w:bottom w:val="none" w:sz="0" w:space="0" w:color="auto"/>
        <w:right w:val="none" w:sz="0" w:space="0" w:color="auto"/>
      </w:divBdr>
    </w:div>
    <w:div w:id="17991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99023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46D5-E75D-46CF-89C9-69737AA5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17</Pages>
  <Words>5566</Words>
  <Characters>31728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133</cp:revision>
  <cp:lastPrinted>2020-02-12T05:03:00Z</cp:lastPrinted>
  <dcterms:created xsi:type="dcterms:W3CDTF">2017-06-27T14:00:00Z</dcterms:created>
  <dcterms:modified xsi:type="dcterms:W3CDTF">2020-02-19T08:19:00Z</dcterms:modified>
</cp:coreProperties>
</file>