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6BD0" w:rsidRPr="007F1401" w:rsidTr="0086539A">
        <w:tc>
          <w:tcPr>
            <w:tcW w:w="4785" w:type="dxa"/>
          </w:tcPr>
          <w:p w:rsidR="00F76BD0" w:rsidRDefault="00F76BD0" w:rsidP="0086539A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7F140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6539A" w:rsidRPr="007F1401" w:rsidRDefault="0086539A" w:rsidP="0086539A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846E12" w:rsidRPr="00A835FA" w:rsidRDefault="00846E12" w:rsidP="0086539A">
            <w:pPr>
              <w:spacing w:before="120" w:after="1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835FA">
              <w:rPr>
                <w:rFonts w:ascii="Times New Roman" w:hAnsi="Times New Roman" w:cs="Times New Roman"/>
                <w:sz w:val="18"/>
                <w:szCs w:val="18"/>
              </w:rPr>
              <w:t>Приложение к п</w:t>
            </w:r>
            <w:r w:rsidR="00F76BD0" w:rsidRPr="00A835FA">
              <w:rPr>
                <w:rFonts w:ascii="Times New Roman" w:hAnsi="Times New Roman" w:cs="Times New Roman"/>
                <w:sz w:val="18"/>
                <w:szCs w:val="18"/>
              </w:rPr>
              <w:t>риказ</w:t>
            </w:r>
            <w:r w:rsidRPr="00A835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76BD0" w:rsidRPr="00A83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08A7" w:rsidRPr="00A83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6BD0" w:rsidRPr="00A835FA" w:rsidRDefault="00F76BD0" w:rsidP="0086539A">
            <w:pPr>
              <w:spacing w:before="120" w:after="1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835F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565A3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464 </w:t>
            </w:r>
            <w:r w:rsidR="00846E12" w:rsidRPr="00A835FA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565A30">
              <w:rPr>
                <w:rFonts w:ascii="Times New Roman" w:hAnsi="Times New Roman" w:cs="Times New Roman"/>
                <w:sz w:val="18"/>
                <w:szCs w:val="18"/>
              </w:rPr>
              <w:t xml:space="preserve"> 30.11.</w:t>
            </w:r>
            <w:r w:rsidR="00191E33" w:rsidRPr="00A835FA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A835F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B08A7" w:rsidRPr="007F1401" w:rsidRDefault="00DB08A7" w:rsidP="0086539A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6BD0" w:rsidRDefault="00F76BD0"/>
    <w:p w:rsidR="00F76BD0" w:rsidRDefault="00F76BD0" w:rsidP="00A835FA">
      <w:pPr>
        <w:pStyle w:val="Default"/>
        <w:jc w:val="center"/>
      </w:pPr>
    </w:p>
    <w:p w:rsidR="00F76BD0" w:rsidRPr="00057ECD" w:rsidRDefault="00DB08A7" w:rsidP="00A835FA">
      <w:pPr>
        <w:pStyle w:val="Default"/>
        <w:spacing w:line="276" w:lineRule="auto"/>
        <w:jc w:val="center"/>
      </w:pPr>
      <w:r w:rsidRPr="00057ECD">
        <w:rPr>
          <w:b/>
          <w:bCs/>
        </w:rPr>
        <w:t>П</w:t>
      </w:r>
      <w:r>
        <w:rPr>
          <w:b/>
          <w:bCs/>
        </w:rPr>
        <w:t>РОЕКТ</w:t>
      </w:r>
    </w:p>
    <w:p w:rsidR="000D25C5" w:rsidRPr="00A835FA" w:rsidRDefault="000D25C5" w:rsidP="00A835FA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5FA">
        <w:rPr>
          <w:rFonts w:ascii="Times New Roman" w:hAnsi="Times New Roman" w:cs="Times New Roman"/>
          <w:b/>
          <w:sz w:val="24"/>
          <w:szCs w:val="24"/>
        </w:rPr>
        <w:t>«Взаимодействие с родителями</w:t>
      </w:r>
      <w:r w:rsidR="00846E12" w:rsidRPr="00A835FA">
        <w:rPr>
          <w:rFonts w:ascii="Times New Roman" w:hAnsi="Times New Roman" w:cs="Times New Roman"/>
          <w:b/>
          <w:sz w:val="24"/>
          <w:szCs w:val="24"/>
        </w:rPr>
        <w:t xml:space="preserve"> воспитанников дошкольных образовательных учреждений </w:t>
      </w:r>
      <w:r w:rsidRPr="00A835FA">
        <w:rPr>
          <w:rFonts w:ascii="Times New Roman" w:hAnsi="Times New Roman" w:cs="Times New Roman"/>
          <w:b/>
          <w:sz w:val="24"/>
          <w:szCs w:val="24"/>
        </w:rPr>
        <w:t>как одно из условий повышения качества дошкольного образования»</w:t>
      </w:r>
    </w:p>
    <w:p w:rsidR="008477AF" w:rsidRPr="00057ECD" w:rsidRDefault="008477AF" w:rsidP="00A835FA">
      <w:pPr>
        <w:shd w:val="clear" w:color="auto" w:fill="FFFFFF"/>
        <w:spacing w:after="0"/>
        <w:ind w:left="108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E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57ECD">
        <w:rPr>
          <w:rFonts w:ascii="Times New Roman" w:hAnsi="Times New Roman" w:cs="Times New Roman"/>
          <w:sz w:val="24"/>
          <w:szCs w:val="24"/>
        </w:rPr>
        <w:t>      </w:t>
      </w:r>
      <w:r w:rsidR="00846E1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46E12" w:rsidRDefault="00846E12" w:rsidP="00A835FA">
      <w:pPr>
        <w:pStyle w:val="3"/>
        <w:shd w:val="clear" w:color="auto" w:fill="auto"/>
        <w:spacing w:before="0" w:line="276" w:lineRule="auto"/>
        <w:ind w:right="20" w:firstLine="720"/>
        <w:rPr>
          <w:sz w:val="24"/>
          <w:szCs w:val="24"/>
        </w:rPr>
      </w:pPr>
      <w:r w:rsidRPr="00846E12">
        <w:rPr>
          <w:sz w:val="24"/>
          <w:szCs w:val="24"/>
        </w:rPr>
        <w:t>1. Важнейшим аспектом работы по вовлечению родителей в образование организуемые на базе дошкольных образовательных организаций является развитие методической базы.</w:t>
      </w:r>
    </w:p>
    <w:p w:rsidR="00846E12" w:rsidRPr="00846E12" w:rsidRDefault="00846E12" w:rsidP="00A835FA">
      <w:pPr>
        <w:pStyle w:val="3"/>
        <w:shd w:val="clear" w:color="auto" w:fill="auto"/>
        <w:spacing w:before="0" w:line="276" w:lineRule="auto"/>
        <w:ind w:right="20" w:firstLine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B08A7" w:rsidRPr="00846E12">
        <w:rPr>
          <w:sz w:val="24"/>
          <w:szCs w:val="24"/>
        </w:rPr>
        <w:t>Проект</w:t>
      </w:r>
      <w:r w:rsidRPr="00846E12">
        <w:rPr>
          <w:sz w:val="24"/>
          <w:szCs w:val="24"/>
        </w:rPr>
        <w:t xml:space="preserve"> «Взаимодействие с родителями воспитанников дошкольных образовательных учреждений как одно из условий повышения качества дошкольного образования» </w:t>
      </w:r>
      <w:r w:rsidR="00DB08A7" w:rsidRPr="00846E12">
        <w:rPr>
          <w:sz w:val="24"/>
          <w:szCs w:val="24"/>
        </w:rPr>
        <w:t xml:space="preserve">призван повысить роль родителей в развитии общественно - государственного управления образованием, учебно-воспитательном процессе через выявление и распространение лучших практик конструктивного взаимодействия образовательных организаций с семьей. </w:t>
      </w:r>
    </w:p>
    <w:p w:rsidR="00846E12" w:rsidRDefault="00846E12" w:rsidP="00A835FA">
      <w:pPr>
        <w:pStyle w:val="3"/>
        <w:shd w:val="clear" w:color="auto" w:fill="auto"/>
        <w:spacing w:before="0" w:after="60" w:line="276" w:lineRule="auto"/>
        <w:ind w:right="20" w:firstLine="720"/>
        <w:rPr>
          <w:sz w:val="24"/>
          <w:szCs w:val="24"/>
        </w:rPr>
      </w:pPr>
      <w:r w:rsidRPr="00846E1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46E12">
        <w:rPr>
          <w:sz w:val="24"/>
          <w:szCs w:val="24"/>
        </w:rPr>
        <w:t xml:space="preserve"> Проект </w:t>
      </w:r>
      <w:r w:rsidR="00DB08A7" w:rsidRPr="00846E12">
        <w:rPr>
          <w:sz w:val="24"/>
          <w:szCs w:val="24"/>
        </w:rPr>
        <w:t>простимулирует процесс привлечения родителей к совершенствованию педагогического процесса, будет способствовать повышению воспитательного потенциала образовательных организаций.</w:t>
      </w:r>
    </w:p>
    <w:p w:rsidR="00846E12" w:rsidRPr="00846E12" w:rsidRDefault="00846E12" w:rsidP="00A835FA">
      <w:pPr>
        <w:pStyle w:val="3"/>
        <w:shd w:val="clear" w:color="auto" w:fill="auto"/>
        <w:spacing w:before="0" w:after="60" w:line="276" w:lineRule="auto"/>
        <w:ind w:right="20" w:firstLine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57ECD">
        <w:rPr>
          <w:color w:val="000000"/>
          <w:szCs w:val="24"/>
        </w:rPr>
        <w:t>В процессе работы с семьей в ДОУ решаются задачи, связанные с возрождением традиций семейного воспитания, вовлечением  родителей, детей и педагогов в объединения по интересам и увлечениям, организации семейного досуга.</w:t>
      </w:r>
    </w:p>
    <w:p w:rsidR="008477AF" w:rsidRPr="00057ECD" w:rsidRDefault="008477AF" w:rsidP="00A835F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77AF" w:rsidRPr="00057ECD" w:rsidRDefault="008477AF" w:rsidP="00A835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ECD">
        <w:rPr>
          <w:rFonts w:ascii="Times New Roman" w:hAnsi="Times New Roman" w:cs="Times New Roman"/>
          <w:b/>
          <w:sz w:val="24"/>
          <w:szCs w:val="24"/>
        </w:rPr>
        <w:t xml:space="preserve">2. Цель и задачи </w:t>
      </w:r>
    </w:p>
    <w:p w:rsidR="008477AF" w:rsidRPr="00057ECD" w:rsidRDefault="008477AF" w:rsidP="00A835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033" w:rsidRPr="00057ECD" w:rsidRDefault="008477AF" w:rsidP="00A835FA">
      <w:pPr>
        <w:pStyle w:val="Default"/>
        <w:spacing w:line="276" w:lineRule="auto"/>
        <w:jc w:val="both"/>
        <w:rPr>
          <w:rStyle w:val="a6"/>
          <w:b w:val="0"/>
          <w:bCs w:val="0"/>
        </w:rPr>
      </w:pPr>
      <w:r w:rsidRPr="00A835FA">
        <w:rPr>
          <w:b/>
        </w:rPr>
        <w:t xml:space="preserve"> </w:t>
      </w:r>
      <w:r w:rsidR="00B87033" w:rsidRPr="00A835FA">
        <w:rPr>
          <w:b/>
        </w:rPr>
        <w:t>Цель:</w:t>
      </w:r>
      <w:r w:rsidR="00B87033" w:rsidRPr="00057ECD">
        <w:t xml:space="preserve"> </w:t>
      </w:r>
      <w:r w:rsidR="00DB08A7">
        <w:rPr>
          <w:rStyle w:val="a6"/>
          <w:b w:val="0"/>
        </w:rPr>
        <w:t>создание целостной социокультурной среды</w:t>
      </w:r>
      <w:r w:rsidR="00B87033" w:rsidRPr="00057ECD">
        <w:rPr>
          <w:rStyle w:val="a6"/>
          <w:b w:val="0"/>
        </w:rPr>
        <w:t xml:space="preserve"> для успешного развития и социализации воспитанников.</w:t>
      </w:r>
    </w:p>
    <w:p w:rsidR="00DB08A7" w:rsidRPr="00A835FA" w:rsidRDefault="00DB08A7" w:rsidP="00A835FA">
      <w:pPr>
        <w:pStyle w:val="Default"/>
        <w:spacing w:before="120" w:line="276" w:lineRule="auto"/>
        <w:jc w:val="both"/>
        <w:rPr>
          <w:b/>
        </w:rPr>
      </w:pPr>
      <w:r w:rsidRPr="00A835FA">
        <w:rPr>
          <w:b/>
        </w:rPr>
        <w:t>З</w:t>
      </w:r>
      <w:r w:rsidR="00B87033" w:rsidRPr="00A835FA">
        <w:rPr>
          <w:b/>
        </w:rPr>
        <w:t>адачи</w:t>
      </w:r>
      <w:r w:rsidRPr="00A835FA">
        <w:rPr>
          <w:b/>
        </w:rPr>
        <w:t>:</w:t>
      </w:r>
      <w:r w:rsidR="00B87033" w:rsidRPr="00A835FA">
        <w:rPr>
          <w:b/>
        </w:rPr>
        <w:t xml:space="preserve"> </w:t>
      </w:r>
    </w:p>
    <w:p w:rsidR="002D754A" w:rsidRPr="00057ECD" w:rsidRDefault="002D754A" w:rsidP="00A835FA">
      <w:pPr>
        <w:pStyle w:val="Default"/>
        <w:numPr>
          <w:ilvl w:val="0"/>
          <w:numId w:val="13"/>
        </w:numPr>
        <w:spacing w:before="120" w:line="276" w:lineRule="auto"/>
        <w:jc w:val="both"/>
      </w:pPr>
      <w:r w:rsidRPr="00057ECD">
        <w:t>повышать социальную активность родителей;</w:t>
      </w:r>
    </w:p>
    <w:p w:rsidR="002D754A" w:rsidRPr="00057ECD" w:rsidRDefault="002D754A" w:rsidP="00A835FA">
      <w:pPr>
        <w:pStyle w:val="Default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jc w:val="both"/>
      </w:pPr>
      <w:r w:rsidRPr="00057ECD">
        <w:t>поддерживать и поощрять родителей, уделяющих большое внимание воспитанию детей, оказывающих посильную помощь ДОУ активно участвующих в организации образовательного процесса;</w:t>
      </w:r>
    </w:p>
    <w:p w:rsidR="002D754A" w:rsidRPr="00057ECD" w:rsidRDefault="002D754A" w:rsidP="00A835FA">
      <w:pPr>
        <w:pStyle w:val="Default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jc w:val="both"/>
      </w:pPr>
      <w:r w:rsidRPr="00057ECD">
        <w:t>распространять и пропагандировать положительный опыт;</w:t>
      </w:r>
    </w:p>
    <w:p w:rsidR="00B87033" w:rsidRPr="00057ECD" w:rsidRDefault="00B87033" w:rsidP="00A835FA">
      <w:pPr>
        <w:pStyle w:val="Default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jc w:val="both"/>
      </w:pPr>
      <w:r w:rsidRPr="00057ECD">
        <w:t>поддерживать образовательные инициативы родителей в сфере дошкольного образования детей</w:t>
      </w:r>
      <w:r w:rsidR="002D754A" w:rsidRPr="00057ECD">
        <w:t>;</w:t>
      </w:r>
    </w:p>
    <w:p w:rsidR="002D754A" w:rsidRDefault="002D754A" w:rsidP="00A835FA">
      <w:pPr>
        <w:pStyle w:val="Default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jc w:val="both"/>
      </w:pPr>
      <w:r w:rsidRPr="00057ECD">
        <w:t>выявить инновационные методики и подходы наиболее эффективных форм работы родителей в ДОУ района</w:t>
      </w:r>
      <w:r w:rsidR="00DE7CE2">
        <w:t>;</w:t>
      </w:r>
    </w:p>
    <w:p w:rsidR="00DE7CE2" w:rsidRPr="00057ECD" w:rsidRDefault="00DE7CE2" w:rsidP="00A835FA">
      <w:pPr>
        <w:pStyle w:val="Default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jc w:val="both"/>
        <w:rPr>
          <w:rStyle w:val="a6"/>
          <w:b w:val="0"/>
          <w:bCs w:val="0"/>
        </w:rPr>
      </w:pPr>
      <w:r>
        <w:t>возрождение традиций семейного воспитания</w:t>
      </w:r>
      <w:r w:rsidR="00846E12">
        <w:t xml:space="preserve"> в культуре народов Республики Алтай.</w:t>
      </w:r>
    </w:p>
    <w:p w:rsidR="009707B0" w:rsidRPr="00057ECD" w:rsidRDefault="009707B0" w:rsidP="00A835FA">
      <w:pPr>
        <w:pStyle w:val="a5"/>
        <w:shd w:val="clear" w:color="auto" w:fill="FFFFFF"/>
        <w:spacing w:before="75" w:after="75" w:line="276" w:lineRule="auto"/>
        <w:ind w:firstLine="0"/>
        <w:rPr>
          <w:color w:val="000000"/>
          <w:szCs w:val="24"/>
        </w:rPr>
      </w:pPr>
      <w:r w:rsidRPr="00057ECD">
        <w:rPr>
          <w:rFonts w:eastAsiaTheme="minorEastAsia"/>
          <w:color w:val="000000"/>
          <w:szCs w:val="24"/>
        </w:rPr>
        <w:t>Направления</w:t>
      </w:r>
      <w:r w:rsidR="00DE7CE2">
        <w:rPr>
          <w:rFonts w:eastAsiaTheme="minorEastAsia"/>
          <w:color w:val="000000"/>
          <w:szCs w:val="24"/>
        </w:rPr>
        <w:t>:</w:t>
      </w:r>
    </w:p>
    <w:p w:rsidR="009707B0" w:rsidRPr="00057ECD" w:rsidRDefault="00846E12" w:rsidP="00A835FA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организация</w:t>
      </w:r>
      <w:r w:rsidR="009707B0" w:rsidRPr="00057ECD">
        <w:rPr>
          <w:color w:val="000000"/>
          <w:szCs w:val="24"/>
        </w:rPr>
        <w:t xml:space="preserve"> взаимодействия с семьей, ознакомление педагогов с системой новых форм работы с родителями;</w:t>
      </w:r>
    </w:p>
    <w:p w:rsidR="009707B0" w:rsidRPr="00057ECD" w:rsidRDefault="009707B0" w:rsidP="00A835FA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9707B0" w:rsidRPr="00057ECD" w:rsidRDefault="009707B0" w:rsidP="00A835FA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9707B0" w:rsidRPr="00057ECD" w:rsidRDefault="009707B0" w:rsidP="00A835FA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культурно-просветительная работа, направленная  на саморазвитие и самосовершенствование родителей;</w:t>
      </w:r>
    </w:p>
    <w:p w:rsidR="009707B0" w:rsidRPr="00057ECD" w:rsidRDefault="009707B0" w:rsidP="00A835FA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 xml:space="preserve">информирование  родителей </w:t>
      </w:r>
      <w:r w:rsidR="00A835FA">
        <w:rPr>
          <w:color w:val="000000"/>
          <w:szCs w:val="24"/>
        </w:rPr>
        <w:t xml:space="preserve"> через непосредственное общение</w:t>
      </w:r>
      <w:r w:rsidRPr="00057ECD">
        <w:rPr>
          <w:color w:val="000000"/>
          <w:szCs w:val="24"/>
        </w:rPr>
        <w:t xml:space="preserve">, опосредованно (буклеты, газета, сайт  ДОУ, стенды);  </w:t>
      </w:r>
    </w:p>
    <w:p w:rsidR="009707B0" w:rsidRPr="00057ECD" w:rsidRDefault="009707B0" w:rsidP="00A835FA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информирование родителей об индивидуальном развитии ребенка по всем направлениям развития в соответствии с ООП ДОУ;</w:t>
      </w:r>
    </w:p>
    <w:p w:rsidR="009707B0" w:rsidRPr="00057ECD" w:rsidRDefault="009707B0" w:rsidP="00A835FA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изучение запросов семьи и их удовлетворение через совершенствование образовательного процесса;</w:t>
      </w:r>
    </w:p>
    <w:p w:rsidR="009707B0" w:rsidRPr="00057ECD" w:rsidRDefault="009707B0" w:rsidP="00A835FA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разнообразные собрания-встречи, ориентированные на знакомство с достижениями и трудностями воспитывающих детей сторон.</w:t>
      </w:r>
    </w:p>
    <w:p w:rsidR="009707B0" w:rsidRPr="00057ECD" w:rsidRDefault="009707B0" w:rsidP="00A835FA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участие в создании предметно-пространственной развивающей среды.</w:t>
      </w:r>
    </w:p>
    <w:p w:rsidR="00DE7CE2" w:rsidRDefault="009707B0" w:rsidP="00A835FA">
      <w:pPr>
        <w:pStyle w:val="a5"/>
        <w:shd w:val="clear" w:color="auto" w:fill="FFFFFF"/>
        <w:spacing w:before="120" w:after="120" w:line="276" w:lineRule="auto"/>
        <w:rPr>
          <w:rStyle w:val="a6"/>
          <w:color w:val="000000"/>
          <w:szCs w:val="24"/>
        </w:rPr>
      </w:pPr>
      <w:r w:rsidRPr="00057ECD">
        <w:rPr>
          <w:rStyle w:val="a6"/>
          <w:color w:val="000000"/>
          <w:szCs w:val="24"/>
        </w:rPr>
        <w:t>3.</w:t>
      </w:r>
      <w:r w:rsidR="00DE7CE2">
        <w:rPr>
          <w:rStyle w:val="a6"/>
          <w:color w:val="000000"/>
          <w:szCs w:val="24"/>
        </w:rPr>
        <w:t xml:space="preserve"> </w:t>
      </w:r>
      <w:r w:rsidRPr="00057ECD">
        <w:rPr>
          <w:rStyle w:val="a6"/>
          <w:color w:val="000000"/>
          <w:szCs w:val="24"/>
        </w:rPr>
        <w:t>Основные принципы</w:t>
      </w:r>
    </w:p>
    <w:p w:rsidR="009707B0" w:rsidRPr="00DE7CE2" w:rsidRDefault="009707B0" w:rsidP="00A835FA">
      <w:pPr>
        <w:pStyle w:val="a5"/>
        <w:numPr>
          <w:ilvl w:val="0"/>
          <w:numId w:val="25"/>
        </w:numPr>
        <w:shd w:val="clear" w:color="auto" w:fill="FFFFFF"/>
        <w:spacing w:before="120" w:after="120" w:line="276" w:lineRule="auto"/>
        <w:rPr>
          <w:b/>
          <w:bCs/>
          <w:color w:val="000000"/>
          <w:szCs w:val="24"/>
        </w:rPr>
      </w:pPr>
      <w:r w:rsidRPr="00057ECD">
        <w:rPr>
          <w:color w:val="000000"/>
          <w:szCs w:val="24"/>
        </w:rPr>
        <w:t>открытость  дошкольного учреждения для родителей;</w:t>
      </w:r>
    </w:p>
    <w:p w:rsidR="009707B0" w:rsidRPr="00057ECD" w:rsidRDefault="009707B0" w:rsidP="00A835FA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единый подход к процессу воспитания ребенка;</w:t>
      </w:r>
    </w:p>
    <w:p w:rsidR="009707B0" w:rsidRPr="00057ECD" w:rsidRDefault="009707B0" w:rsidP="00A835FA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дифференцированный подход к каждой семье (учет образовательных потребностей родителей);</w:t>
      </w:r>
    </w:p>
    <w:p w:rsidR="009707B0" w:rsidRPr="00057ECD" w:rsidRDefault="009707B0" w:rsidP="00A835FA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взаимное доверие во взаимоотношениях педагогов и родителей;</w:t>
      </w:r>
    </w:p>
    <w:p w:rsidR="009707B0" w:rsidRPr="00057ECD" w:rsidRDefault="009707B0" w:rsidP="00A835FA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уважение и доброжелательность друг к другу;</w:t>
      </w:r>
    </w:p>
    <w:p w:rsidR="009707B0" w:rsidRDefault="009707B0" w:rsidP="00A835FA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 w:line="276" w:lineRule="auto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равная ответственность родителей и педагогов.</w:t>
      </w:r>
    </w:p>
    <w:p w:rsidR="00DE7CE2" w:rsidRDefault="00DE7CE2" w:rsidP="00A835FA">
      <w:pPr>
        <w:pStyle w:val="a5"/>
        <w:shd w:val="clear" w:color="auto" w:fill="FFFFFF"/>
        <w:tabs>
          <w:tab w:val="left" w:pos="709"/>
        </w:tabs>
        <w:spacing w:before="75" w:after="75" w:line="276" w:lineRule="auto"/>
        <w:ind w:left="426" w:firstLine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4. </w:t>
      </w:r>
      <w:r w:rsidRPr="00DE7CE2">
        <w:rPr>
          <w:b/>
          <w:color w:val="000000"/>
          <w:szCs w:val="24"/>
        </w:rPr>
        <w:t>Участники проекта</w:t>
      </w:r>
    </w:p>
    <w:p w:rsidR="00646667" w:rsidRDefault="002C1B87" w:rsidP="00A835FA">
      <w:pPr>
        <w:pStyle w:val="a5"/>
        <w:numPr>
          <w:ilvl w:val="0"/>
          <w:numId w:val="26"/>
        </w:numPr>
        <w:shd w:val="clear" w:color="auto" w:fill="FFFFFF"/>
        <w:tabs>
          <w:tab w:val="left" w:pos="709"/>
        </w:tabs>
        <w:spacing w:before="75" w:after="75" w:line="276" w:lineRule="auto"/>
        <w:rPr>
          <w:color w:val="000000"/>
          <w:szCs w:val="24"/>
        </w:rPr>
      </w:pPr>
      <w:r w:rsidRPr="002C1B87">
        <w:rPr>
          <w:color w:val="000000"/>
          <w:szCs w:val="24"/>
        </w:rPr>
        <w:t>родители</w:t>
      </w:r>
      <w:r w:rsidR="00646667">
        <w:rPr>
          <w:color w:val="000000"/>
          <w:szCs w:val="24"/>
        </w:rPr>
        <w:t xml:space="preserve"> (законные представители) детей</w:t>
      </w:r>
      <w:r w:rsidR="00846E12">
        <w:rPr>
          <w:color w:val="000000"/>
          <w:szCs w:val="24"/>
        </w:rPr>
        <w:t>, посещающих</w:t>
      </w:r>
      <w:r w:rsidR="00646667">
        <w:rPr>
          <w:color w:val="000000"/>
          <w:szCs w:val="24"/>
        </w:rPr>
        <w:t xml:space="preserve"> дошкольные образовательные учреждения;</w:t>
      </w:r>
    </w:p>
    <w:p w:rsidR="00646667" w:rsidRPr="002D5B9E" w:rsidRDefault="002C1B87" w:rsidP="00A835FA">
      <w:pPr>
        <w:pStyle w:val="a5"/>
        <w:numPr>
          <w:ilvl w:val="0"/>
          <w:numId w:val="26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Cs w:val="24"/>
        </w:rPr>
      </w:pPr>
      <w:r w:rsidRPr="00646667">
        <w:rPr>
          <w:szCs w:val="24"/>
        </w:rPr>
        <w:t xml:space="preserve">педагоги </w:t>
      </w:r>
      <w:r w:rsidR="00846E12">
        <w:rPr>
          <w:szCs w:val="24"/>
        </w:rPr>
        <w:t xml:space="preserve">ДОУ и </w:t>
      </w:r>
      <w:r w:rsidRPr="00646667">
        <w:rPr>
          <w:szCs w:val="24"/>
        </w:rPr>
        <w:t>образовательных учреждений</w:t>
      </w:r>
      <w:r w:rsidR="00646667">
        <w:rPr>
          <w:szCs w:val="24"/>
        </w:rPr>
        <w:t>;</w:t>
      </w:r>
    </w:p>
    <w:p w:rsidR="002D5B9E" w:rsidRDefault="002D5B9E" w:rsidP="00A835FA">
      <w:pPr>
        <w:pStyle w:val="a5"/>
        <w:numPr>
          <w:ilvl w:val="0"/>
          <w:numId w:val="26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Cs w:val="24"/>
        </w:rPr>
      </w:pPr>
      <w:r>
        <w:rPr>
          <w:szCs w:val="24"/>
        </w:rPr>
        <w:t>социум;</w:t>
      </w:r>
    </w:p>
    <w:p w:rsidR="002D5B9E" w:rsidRPr="002D5B9E" w:rsidRDefault="002D5B9E" w:rsidP="00A835FA">
      <w:pPr>
        <w:pStyle w:val="a5"/>
        <w:numPr>
          <w:ilvl w:val="0"/>
          <w:numId w:val="26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Cs w:val="24"/>
        </w:rPr>
      </w:pPr>
      <w:r>
        <w:rPr>
          <w:szCs w:val="24"/>
        </w:rPr>
        <w:t>м</w:t>
      </w:r>
      <w:r w:rsidRPr="002D5B9E">
        <w:rPr>
          <w:szCs w:val="24"/>
        </w:rPr>
        <w:t>униципальные дошкольные образовательные учреждения с. Шебалино</w:t>
      </w:r>
      <w:r>
        <w:rPr>
          <w:szCs w:val="24"/>
        </w:rPr>
        <w:t>, ГКП, ОО со структурными учреждениями, школа-сад</w:t>
      </w:r>
      <w:r w:rsidRPr="002D5B9E">
        <w:rPr>
          <w:szCs w:val="24"/>
        </w:rPr>
        <w:t>;</w:t>
      </w:r>
    </w:p>
    <w:p w:rsidR="002D5B9E" w:rsidRDefault="00DE7CE2" w:rsidP="00A835FA">
      <w:pPr>
        <w:pStyle w:val="a5"/>
        <w:shd w:val="clear" w:color="auto" w:fill="FFFFFF"/>
        <w:tabs>
          <w:tab w:val="left" w:pos="709"/>
        </w:tabs>
        <w:spacing w:before="120" w:after="120" w:line="276" w:lineRule="auto"/>
        <w:ind w:left="720" w:firstLine="0"/>
        <w:rPr>
          <w:rStyle w:val="a6"/>
          <w:color w:val="000000"/>
          <w:szCs w:val="24"/>
        </w:rPr>
      </w:pPr>
      <w:r w:rsidRPr="002D5B9E">
        <w:rPr>
          <w:rStyle w:val="a6"/>
          <w:color w:val="000000"/>
          <w:szCs w:val="24"/>
        </w:rPr>
        <w:t xml:space="preserve">5. </w:t>
      </w:r>
      <w:r w:rsidR="002D5B9E">
        <w:rPr>
          <w:rStyle w:val="a6"/>
          <w:color w:val="000000"/>
          <w:szCs w:val="24"/>
        </w:rPr>
        <w:t>Сетевое взаимодействие</w:t>
      </w:r>
    </w:p>
    <w:p w:rsidR="002D5B9E" w:rsidRPr="002D5B9E" w:rsidRDefault="002D5B9E" w:rsidP="00A835FA">
      <w:pPr>
        <w:pStyle w:val="a5"/>
        <w:numPr>
          <w:ilvl w:val="0"/>
          <w:numId w:val="28"/>
        </w:numPr>
        <w:shd w:val="clear" w:color="auto" w:fill="FFFFFF"/>
        <w:tabs>
          <w:tab w:val="left" w:pos="709"/>
        </w:tabs>
        <w:spacing w:before="120" w:after="120" w:line="276" w:lineRule="auto"/>
        <w:rPr>
          <w:rStyle w:val="a6"/>
          <w:b w:val="0"/>
          <w:color w:val="000000"/>
          <w:szCs w:val="24"/>
        </w:rPr>
      </w:pPr>
      <w:r>
        <w:rPr>
          <w:rStyle w:val="a6"/>
          <w:b w:val="0"/>
          <w:color w:val="000000"/>
          <w:szCs w:val="24"/>
        </w:rPr>
        <w:t>школьные би</w:t>
      </w:r>
      <w:r w:rsidR="00A835FA">
        <w:rPr>
          <w:rStyle w:val="a6"/>
          <w:b w:val="0"/>
          <w:color w:val="000000"/>
          <w:szCs w:val="24"/>
        </w:rPr>
        <w:t>блиотеки, сельские библиотеки, Р</w:t>
      </w:r>
      <w:r>
        <w:rPr>
          <w:rStyle w:val="a6"/>
          <w:b w:val="0"/>
          <w:color w:val="000000"/>
          <w:szCs w:val="24"/>
        </w:rPr>
        <w:t>ДК, РОО «Ж</w:t>
      </w:r>
      <w:r w:rsidR="0049606E">
        <w:rPr>
          <w:rStyle w:val="a6"/>
          <w:b w:val="0"/>
          <w:color w:val="000000"/>
          <w:szCs w:val="24"/>
        </w:rPr>
        <w:t xml:space="preserve">енщины </w:t>
      </w:r>
      <w:r>
        <w:rPr>
          <w:rStyle w:val="a6"/>
          <w:b w:val="0"/>
          <w:color w:val="000000"/>
          <w:szCs w:val="24"/>
        </w:rPr>
        <w:t>А</w:t>
      </w:r>
      <w:r w:rsidR="00C872D4">
        <w:rPr>
          <w:rStyle w:val="a6"/>
          <w:b w:val="0"/>
          <w:color w:val="000000"/>
          <w:szCs w:val="24"/>
        </w:rPr>
        <w:t>лтая</w:t>
      </w:r>
      <w:r>
        <w:rPr>
          <w:rStyle w:val="a6"/>
          <w:b w:val="0"/>
          <w:color w:val="000000"/>
          <w:szCs w:val="24"/>
        </w:rPr>
        <w:t>», Тос Торго, специалист по делам молодежи администрации.</w:t>
      </w:r>
    </w:p>
    <w:p w:rsidR="00035ECC" w:rsidRDefault="000A7AAD" w:rsidP="00A835FA">
      <w:pPr>
        <w:pStyle w:val="a5"/>
        <w:shd w:val="clear" w:color="auto" w:fill="FFFFFF"/>
        <w:spacing w:before="75" w:after="75" w:line="276" w:lineRule="auto"/>
        <w:rPr>
          <w:b/>
          <w:szCs w:val="24"/>
        </w:rPr>
      </w:pPr>
      <w:r w:rsidRPr="00057ECD">
        <w:rPr>
          <w:b/>
          <w:color w:val="000000"/>
          <w:szCs w:val="24"/>
        </w:rPr>
        <w:t>7</w:t>
      </w:r>
      <w:r w:rsidR="009707B0" w:rsidRPr="00057ECD">
        <w:rPr>
          <w:b/>
          <w:color w:val="000000"/>
          <w:szCs w:val="24"/>
        </w:rPr>
        <w:t>. Срок</w:t>
      </w:r>
      <w:r w:rsidR="002D5B9E">
        <w:rPr>
          <w:b/>
          <w:color w:val="000000"/>
          <w:szCs w:val="24"/>
        </w:rPr>
        <w:t>и</w:t>
      </w:r>
      <w:r w:rsidR="009707B0" w:rsidRPr="00057ECD">
        <w:rPr>
          <w:b/>
          <w:color w:val="000000"/>
          <w:szCs w:val="24"/>
        </w:rPr>
        <w:t xml:space="preserve"> </w:t>
      </w:r>
      <w:r w:rsidR="00035ECC">
        <w:rPr>
          <w:b/>
          <w:szCs w:val="24"/>
        </w:rPr>
        <w:t>реализации Проекта</w:t>
      </w:r>
    </w:p>
    <w:p w:rsidR="00035ECC" w:rsidRDefault="00035ECC" w:rsidP="00A835FA">
      <w:pPr>
        <w:pStyle w:val="Default"/>
        <w:spacing w:line="276" w:lineRule="auto"/>
        <w:jc w:val="both"/>
      </w:pPr>
    </w:p>
    <w:p w:rsidR="00035ECC" w:rsidRDefault="002D5B9E" w:rsidP="00A835FA">
      <w:pPr>
        <w:pStyle w:val="Default"/>
        <w:spacing w:line="276" w:lineRule="auto"/>
        <w:jc w:val="both"/>
      </w:pPr>
      <w:r>
        <w:lastRenderedPageBreak/>
        <w:t>С декабря 2018г. по декабрь 2020</w:t>
      </w:r>
      <w:r w:rsidR="00035ECC">
        <w:t xml:space="preserve"> г.</w:t>
      </w:r>
    </w:p>
    <w:p w:rsidR="00035ECC" w:rsidRPr="0049606E" w:rsidRDefault="002D5B9E" w:rsidP="00A835FA">
      <w:pPr>
        <w:pStyle w:val="Default"/>
        <w:spacing w:line="276" w:lineRule="auto"/>
        <w:jc w:val="both"/>
        <w:rPr>
          <w:b/>
        </w:rPr>
      </w:pPr>
      <w:r w:rsidRPr="002D5B9E">
        <w:rPr>
          <w:b/>
        </w:rPr>
        <w:t>8. Ожидаемые результаты.</w:t>
      </w:r>
    </w:p>
    <w:p w:rsidR="00035ECC" w:rsidRDefault="0049606E" w:rsidP="00A835FA">
      <w:pPr>
        <w:pStyle w:val="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</w:pPr>
      <w:r>
        <w:t>Повышение социальной активности родителей;</w:t>
      </w:r>
    </w:p>
    <w:p w:rsidR="0049606E" w:rsidRDefault="0049606E" w:rsidP="00A835FA">
      <w:pPr>
        <w:pStyle w:val="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</w:pPr>
      <w:r>
        <w:t>Выявление инновационных методик и подходов наиболее эффективных форм работы с родителями ДОУ в соответствии с ФГОС ДО муниципального образования;</w:t>
      </w:r>
    </w:p>
    <w:p w:rsidR="00A835FA" w:rsidRPr="00AB0613" w:rsidRDefault="00B15328" w:rsidP="00AB0613">
      <w:pPr>
        <w:pStyle w:val="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</w:pPr>
      <w:r>
        <w:t>Распространение и пропаганда положительного опыта.</w:t>
      </w: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613" w:rsidRPr="00AB0613" w:rsidRDefault="00AB0613" w:rsidP="00AB061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0613">
        <w:rPr>
          <w:rFonts w:ascii="Times New Roman" w:hAnsi="Times New Roman" w:cs="Times New Roman"/>
          <w:b/>
          <w:sz w:val="24"/>
          <w:szCs w:val="24"/>
          <w:lang w:eastAsia="ru-RU"/>
        </w:rPr>
        <w:t>Список использованной литературы</w:t>
      </w:r>
    </w:p>
    <w:p w:rsidR="00AB0613" w:rsidRDefault="00AB0613" w:rsidP="00AB0613">
      <w:pPr>
        <w:pStyle w:val="a8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13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Федерации» от 29.12.2012 № 273-ФЗ</w:t>
      </w:r>
    </w:p>
    <w:p w:rsidR="00AB0613" w:rsidRPr="00AB0613" w:rsidRDefault="00AB0613" w:rsidP="00AB0613">
      <w:pPr>
        <w:pStyle w:val="a5"/>
        <w:numPr>
          <w:ilvl w:val="0"/>
          <w:numId w:val="29"/>
        </w:numPr>
        <w:shd w:val="clear" w:color="auto" w:fill="FFFFFF"/>
        <w:spacing w:before="75" w:after="75"/>
        <w:rPr>
          <w:szCs w:val="24"/>
        </w:rPr>
      </w:pPr>
      <w:r w:rsidRPr="00057ECD">
        <w:rPr>
          <w:color w:val="111111"/>
          <w:szCs w:val="24"/>
          <w:lang w:eastAsia="ru-RU"/>
        </w:rPr>
        <w:t>Статьей 63 Семейного Кодекса РФ от 29.12.1995 г № 223 ФЗ (в ред. Федерального закона от 03.08.2018 г.)</w:t>
      </w:r>
    </w:p>
    <w:p w:rsidR="00A835FA" w:rsidRPr="00AB0613" w:rsidRDefault="00AB0613" w:rsidP="00AB0613">
      <w:pPr>
        <w:pStyle w:val="a8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13">
        <w:rPr>
          <w:rFonts w:ascii="Times New Roman" w:hAnsi="Times New Roman" w:cs="Times New Roman"/>
          <w:sz w:val="24"/>
          <w:szCs w:val="24"/>
        </w:rPr>
        <w:t>Воспитатели и родители: из опыта работы. — М.: Просвещение, 1998.</w:t>
      </w:r>
    </w:p>
    <w:p w:rsidR="00C27EBB" w:rsidRPr="00AB0613" w:rsidRDefault="00C27EBB" w:rsidP="00AB0613">
      <w:pPr>
        <w:pStyle w:val="a8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13">
        <w:rPr>
          <w:rFonts w:ascii="Times New Roman" w:hAnsi="Times New Roman" w:cs="Times New Roman"/>
          <w:sz w:val="24"/>
          <w:szCs w:val="24"/>
        </w:rPr>
        <w:t>Содержание, формы и методы работы с родителями: Методические рекомендации в помощь организаторам работы с родителями. – Тамбов, 1999.</w:t>
      </w:r>
    </w:p>
    <w:p w:rsidR="00C27EBB" w:rsidRPr="00AB0613" w:rsidRDefault="00C27EBB" w:rsidP="00AB0613">
      <w:pPr>
        <w:pStyle w:val="a8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13">
        <w:rPr>
          <w:rFonts w:ascii="Times New Roman" w:hAnsi="Times New Roman" w:cs="Times New Roman"/>
          <w:sz w:val="24"/>
          <w:szCs w:val="24"/>
        </w:rPr>
        <w:t>Сухомлинский В.А. Родительская педагогика. – М., 1999.</w:t>
      </w:r>
    </w:p>
    <w:p w:rsidR="00C27EBB" w:rsidRDefault="00C27EBB" w:rsidP="00AB0613">
      <w:pPr>
        <w:pStyle w:val="a8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13">
        <w:rPr>
          <w:rFonts w:ascii="Times New Roman" w:hAnsi="Times New Roman" w:cs="Times New Roman"/>
          <w:sz w:val="24"/>
          <w:szCs w:val="24"/>
        </w:rPr>
        <w:t>Гребенников И.В. Воспитательный климат в семье. – М.: Знания 2005.</w:t>
      </w:r>
    </w:p>
    <w:p w:rsidR="00140AD1" w:rsidRPr="00AB0613" w:rsidRDefault="00CD6600" w:rsidP="00AB0613">
      <w:pPr>
        <w:pStyle w:val="a8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40AD1" w:rsidRPr="00AD7F57">
          <w:rPr>
            <w:rStyle w:val="a9"/>
            <w:rFonts w:ascii="Times New Roman" w:hAnsi="Times New Roman" w:cs="Times New Roman"/>
            <w:sz w:val="24"/>
            <w:szCs w:val="24"/>
          </w:rPr>
          <w:t>https://edu.tatar.ru/almet/dou39/zol-petushok/page1831464.htm</w:t>
        </w:r>
      </w:hyperlink>
      <w:r w:rsidR="00140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5FA" w:rsidRDefault="00A835FA" w:rsidP="00AB061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AB061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AB061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613" w:rsidRDefault="00AB0613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613" w:rsidRDefault="00AB0613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613" w:rsidRDefault="00AB0613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FA" w:rsidRDefault="00A835FA" w:rsidP="002D5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B9E" w:rsidRPr="00A835FA" w:rsidRDefault="002D5B9E" w:rsidP="0092056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835FA">
        <w:rPr>
          <w:rFonts w:ascii="Times New Roman" w:hAnsi="Times New Roman" w:cs="Times New Roman"/>
          <w:sz w:val="18"/>
          <w:szCs w:val="18"/>
        </w:rPr>
        <w:t>Приложение к Проекту</w:t>
      </w:r>
    </w:p>
    <w:p w:rsidR="00035ECC" w:rsidRPr="00A835FA" w:rsidRDefault="00035ECC" w:rsidP="00057E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35ECC" w:rsidRDefault="00035ECC" w:rsidP="00057E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ECC" w:rsidRDefault="00035ECC" w:rsidP="00035E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ECC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16747" w:rsidRDefault="00416747" w:rsidP="00035E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2018-2019 гг.</w:t>
      </w:r>
    </w:p>
    <w:p w:rsidR="00035ECC" w:rsidRDefault="00035ECC" w:rsidP="00035E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1048"/>
        <w:gridCol w:w="1946"/>
        <w:gridCol w:w="2535"/>
        <w:gridCol w:w="1745"/>
        <w:gridCol w:w="1839"/>
      </w:tblGrid>
      <w:tr w:rsidR="0049606E" w:rsidRPr="0049606E" w:rsidTr="0049606E">
        <w:tc>
          <w:tcPr>
            <w:tcW w:w="437" w:type="dxa"/>
          </w:tcPr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9" w:type="dxa"/>
          </w:tcPr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8" w:type="dxa"/>
          </w:tcPr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162" w:type="dxa"/>
          </w:tcPr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66" w:type="dxa"/>
          </w:tcPr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79" w:type="dxa"/>
          </w:tcPr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606E" w:rsidRPr="0049606E" w:rsidTr="0049606E">
        <w:tc>
          <w:tcPr>
            <w:tcW w:w="437" w:type="dxa"/>
          </w:tcPr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035ECC" w:rsidRPr="0049606E" w:rsidRDefault="00343417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18" w:type="dxa"/>
          </w:tcPr>
          <w:p w:rsidR="00035ECC" w:rsidRPr="0049606E" w:rsidRDefault="00920564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методических презентаций</w:t>
            </w:r>
          </w:p>
        </w:tc>
        <w:tc>
          <w:tcPr>
            <w:tcW w:w="3162" w:type="dxa"/>
          </w:tcPr>
          <w:p w:rsidR="00035ECC" w:rsidRPr="0049606E" w:rsidRDefault="00343417" w:rsidP="0092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20564" w:rsidRPr="00496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развитию</w:t>
            </w:r>
            <w:r w:rsidRPr="00496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ребенка по направлениям развития в соответствии с ООП ДОУ»</w:t>
            </w:r>
          </w:p>
        </w:tc>
        <w:tc>
          <w:tcPr>
            <w:tcW w:w="1766" w:type="dxa"/>
          </w:tcPr>
          <w:p w:rsidR="00035ECC" w:rsidRPr="0049606E" w:rsidRDefault="00C46AF9" w:rsidP="00D15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МБДОУ д/с «</w:t>
            </w:r>
            <w:r w:rsidR="00D1527A" w:rsidRPr="0049606E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9" w:type="dxa"/>
          </w:tcPr>
          <w:p w:rsidR="00035ECC" w:rsidRPr="0049606E" w:rsidRDefault="00416747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Методист УО,</w:t>
            </w:r>
          </w:p>
          <w:p w:rsidR="00416747" w:rsidRPr="0049606E" w:rsidRDefault="00416747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9606E" w:rsidRPr="0049606E" w:rsidTr="0049606E">
        <w:tc>
          <w:tcPr>
            <w:tcW w:w="437" w:type="dxa"/>
          </w:tcPr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035ECC" w:rsidRPr="0049606E" w:rsidRDefault="00C46AF9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18" w:type="dxa"/>
          </w:tcPr>
          <w:p w:rsidR="00035ECC" w:rsidRPr="0049606E" w:rsidRDefault="00275ED2" w:rsidP="00275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бюллетень</w:t>
            </w:r>
          </w:p>
        </w:tc>
        <w:tc>
          <w:tcPr>
            <w:tcW w:w="3162" w:type="dxa"/>
          </w:tcPr>
          <w:p w:rsidR="00AB7F37" w:rsidRPr="0049606E" w:rsidRDefault="00AB7F37" w:rsidP="00AB7F37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 xml:space="preserve"> «Наглядная педагогическая пропаганда для родителей</w:t>
            </w:r>
            <w:r w:rsidR="00275ED2" w:rsidRPr="0049606E">
              <w:rPr>
                <w:rFonts w:ascii="Times New Roman" w:hAnsi="Times New Roman" w:cs="Times New Roman"/>
                <w:sz w:val="24"/>
                <w:szCs w:val="24"/>
              </w:rPr>
              <w:t xml:space="preserve"> из опыта работы</w:t>
            </w: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035ECC" w:rsidRPr="0049606E" w:rsidRDefault="00C872D4" w:rsidP="00D15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«Беш-Озекская СОШ» структурное подразделение </w:t>
            </w:r>
            <w:r w:rsidR="00AB7F37" w:rsidRPr="0049606E">
              <w:rPr>
                <w:rFonts w:ascii="Times New Roman" w:hAnsi="Times New Roman" w:cs="Times New Roman"/>
                <w:sz w:val="24"/>
                <w:szCs w:val="24"/>
              </w:rPr>
              <w:t>д/с «</w:t>
            </w:r>
            <w:r w:rsidR="00D1527A" w:rsidRPr="0049606E">
              <w:rPr>
                <w:rFonts w:ascii="Times New Roman" w:hAnsi="Times New Roman" w:cs="Times New Roman"/>
                <w:sz w:val="24"/>
                <w:szCs w:val="24"/>
              </w:rPr>
              <w:t>Солоны</w:t>
            </w:r>
            <w:r w:rsidR="00AB7F37" w:rsidRPr="00496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9" w:type="dxa"/>
          </w:tcPr>
          <w:p w:rsidR="00416747" w:rsidRPr="0049606E" w:rsidRDefault="00416747" w:rsidP="00416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Методист УО,</w:t>
            </w:r>
          </w:p>
          <w:p w:rsidR="00035ECC" w:rsidRPr="0049606E" w:rsidRDefault="0049606E" w:rsidP="00416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416747" w:rsidRPr="0049606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49606E" w:rsidRPr="0049606E" w:rsidTr="0049606E">
        <w:tc>
          <w:tcPr>
            <w:tcW w:w="437" w:type="dxa"/>
          </w:tcPr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035ECC" w:rsidRPr="0049606E" w:rsidRDefault="00C46AF9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18" w:type="dxa"/>
          </w:tcPr>
          <w:p w:rsidR="00035ECC" w:rsidRPr="0049606E" w:rsidRDefault="00343417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3162" w:type="dxa"/>
          </w:tcPr>
          <w:p w:rsidR="00035ECC" w:rsidRPr="0049606E" w:rsidRDefault="00375B53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«Инновационные формы работы с родителями</w:t>
            </w:r>
            <w:r w:rsidR="00275ED2" w:rsidRPr="0049606E">
              <w:rPr>
                <w:rFonts w:ascii="Times New Roman" w:hAnsi="Times New Roman" w:cs="Times New Roman"/>
                <w:sz w:val="24"/>
                <w:szCs w:val="24"/>
              </w:rPr>
              <w:t xml:space="preserve"> по трудовому воспитанию</w:t>
            </w: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dxa"/>
          </w:tcPr>
          <w:p w:rsidR="00035ECC" w:rsidRPr="0049606E" w:rsidRDefault="00C46AF9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МБДОУ д/с «Елочка»</w:t>
            </w:r>
          </w:p>
        </w:tc>
        <w:tc>
          <w:tcPr>
            <w:tcW w:w="1679" w:type="dxa"/>
          </w:tcPr>
          <w:p w:rsidR="00416747" w:rsidRPr="0049606E" w:rsidRDefault="00416747" w:rsidP="00416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Методист УО,</w:t>
            </w:r>
          </w:p>
          <w:p w:rsidR="00035ECC" w:rsidRPr="0049606E" w:rsidRDefault="00416747" w:rsidP="00416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  <w:r w:rsidR="00D1527A" w:rsidRPr="0049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527A" w:rsidRPr="0049606E" w:rsidRDefault="00D1527A" w:rsidP="00416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E26A0E" w:rsidRPr="0049606E">
              <w:rPr>
                <w:rFonts w:ascii="Times New Roman" w:hAnsi="Times New Roman" w:cs="Times New Roman"/>
                <w:sz w:val="24"/>
                <w:szCs w:val="24"/>
              </w:rPr>
              <w:t xml:space="preserve"> «ИПКиППРО РА»</w:t>
            </w: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06E" w:rsidRPr="0049606E" w:rsidTr="0049606E">
        <w:tc>
          <w:tcPr>
            <w:tcW w:w="437" w:type="dxa"/>
          </w:tcPr>
          <w:p w:rsidR="00035ECC" w:rsidRPr="0049606E" w:rsidRDefault="00D1527A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035ECC" w:rsidRPr="0049606E" w:rsidRDefault="00AB7F37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18" w:type="dxa"/>
          </w:tcPr>
          <w:p w:rsidR="00035ECC" w:rsidRPr="0049606E" w:rsidRDefault="00D1527A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Разработка памятки</w:t>
            </w:r>
          </w:p>
        </w:tc>
        <w:tc>
          <w:tcPr>
            <w:tcW w:w="3162" w:type="dxa"/>
          </w:tcPr>
          <w:p w:rsidR="0049606E" w:rsidRPr="0049606E" w:rsidRDefault="0049606E" w:rsidP="0049606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eastAsia="Times New Roman" w:hAnsi="Times New Roman" w:cs="Times New Roman"/>
                <w:sz w:val="24"/>
                <w:szCs w:val="24"/>
              </w:rPr>
              <w:t>«Духовно – нравственное воспитание детей в условиях ФГОС дошкольного образования»</w:t>
            </w:r>
          </w:p>
          <w:p w:rsidR="00035ECC" w:rsidRPr="0049606E" w:rsidRDefault="00035ECC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035ECC" w:rsidRPr="0049606E" w:rsidRDefault="00C872D4" w:rsidP="00833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679" w:type="dxa"/>
          </w:tcPr>
          <w:p w:rsidR="00416747" w:rsidRPr="0049606E" w:rsidRDefault="0049606E" w:rsidP="00416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УО</w:t>
            </w:r>
          </w:p>
          <w:p w:rsidR="00035ECC" w:rsidRPr="0049606E" w:rsidRDefault="00035ECC" w:rsidP="00416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6E" w:rsidRPr="0049606E" w:rsidTr="0049606E">
        <w:tc>
          <w:tcPr>
            <w:tcW w:w="437" w:type="dxa"/>
          </w:tcPr>
          <w:p w:rsidR="00416747" w:rsidRPr="0049606E" w:rsidRDefault="00D1527A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416747" w:rsidRPr="0049606E" w:rsidRDefault="00416747" w:rsidP="00035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18" w:type="dxa"/>
          </w:tcPr>
          <w:p w:rsidR="00416747" w:rsidRPr="0049606E" w:rsidRDefault="00D1527A" w:rsidP="00416747">
            <w:pPr>
              <w:pStyle w:val="a5"/>
              <w:shd w:val="clear" w:color="auto" w:fill="FFFFFF"/>
              <w:tabs>
                <w:tab w:val="left" w:pos="709"/>
              </w:tabs>
              <w:spacing w:before="120" w:after="120"/>
              <w:ind w:firstLine="0"/>
              <w:rPr>
                <w:szCs w:val="24"/>
              </w:rPr>
            </w:pPr>
            <w:r w:rsidRPr="0049606E">
              <w:rPr>
                <w:color w:val="000000"/>
                <w:szCs w:val="24"/>
              </w:rPr>
              <w:t>Муниципальный фестиваль</w:t>
            </w:r>
          </w:p>
        </w:tc>
        <w:tc>
          <w:tcPr>
            <w:tcW w:w="3162" w:type="dxa"/>
          </w:tcPr>
          <w:p w:rsidR="00416747" w:rsidRPr="0049606E" w:rsidRDefault="0049606E" w:rsidP="00583C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«Народные традиции в семейном воспитании»</w:t>
            </w:r>
          </w:p>
        </w:tc>
        <w:tc>
          <w:tcPr>
            <w:tcW w:w="1766" w:type="dxa"/>
          </w:tcPr>
          <w:p w:rsidR="00416747" w:rsidRPr="0049606E" w:rsidRDefault="00416747" w:rsidP="00833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МБДОУ д/с «Алтынсай»</w:t>
            </w:r>
          </w:p>
        </w:tc>
        <w:tc>
          <w:tcPr>
            <w:tcW w:w="1679" w:type="dxa"/>
          </w:tcPr>
          <w:p w:rsidR="00416747" w:rsidRPr="0049606E" w:rsidRDefault="00416747" w:rsidP="00416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Методист УО,</w:t>
            </w:r>
          </w:p>
          <w:p w:rsidR="00416747" w:rsidRPr="0049606E" w:rsidRDefault="00C872D4" w:rsidP="00416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 «Женщины Алтая</w:t>
            </w:r>
            <w:r w:rsidR="00D1527A" w:rsidRPr="00496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F3329" w:rsidRDefault="00FF3329" w:rsidP="00035E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35ECC" w:rsidRPr="00FF3329" w:rsidRDefault="00FF3329" w:rsidP="00035E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329">
        <w:rPr>
          <w:rFonts w:ascii="Times New Roman" w:hAnsi="Times New Roman" w:cs="Times New Roman"/>
          <w:b/>
          <w:sz w:val="24"/>
          <w:szCs w:val="24"/>
        </w:rPr>
        <w:t>План на 2019-2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FF3329">
        <w:rPr>
          <w:rFonts w:ascii="Times New Roman" w:hAnsi="Times New Roman" w:cs="Times New Roman"/>
          <w:b/>
          <w:sz w:val="24"/>
          <w:szCs w:val="24"/>
        </w:rPr>
        <w:t>20 гг.</w:t>
      </w:r>
    </w:p>
    <w:p w:rsidR="00FF3329" w:rsidRDefault="00FF33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1048"/>
        <w:gridCol w:w="1946"/>
        <w:gridCol w:w="2535"/>
        <w:gridCol w:w="1745"/>
        <w:gridCol w:w="1839"/>
      </w:tblGrid>
      <w:tr w:rsidR="00FF3329" w:rsidRPr="0049606E" w:rsidTr="00FF3329">
        <w:tc>
          <w:tcPr>
            <w:tcW w:w="458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46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535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45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39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3329" w:rsidRPr="0049606E" w:rsidTr="00FF3329">
        <w:tc>
          <w:tcPr>
            <w:tcW w:w="458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6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- практикум</w:t>
            </w:r>
          </w:p>
        </w:tc>
        <w:tc>
          <w:tcPr>
            <w:tcW w:w="2535" w:type="dxa"/>
          </w:tcPr>
          <w:p w:rsidR="00FF3329" w:rsidRPr="0049606E" w:rsidRDefault="000668BB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 – пространственной среды и разных видов активности обучающихся»</w:t>
            </w:r>
          </w:p>
        </w:tc>
        <w:tc>
          <w:tcPr>
            <w:tcW w:w="1745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839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Методист УО,</w:t>
            </w:r>
          </w:p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0668BB" w:rsidRPr="0049606E" w:rsidTr="00FF3329">
        <w:tc>
          <w:tcPr>
            <w:tcW w:w="458" w:type="dxa"/>
          </w:tcPr>
          <w:p w:rsidR="000668BB" w:rsidRPr="0049606E" w:rsidRDefault="000668BB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:rsidR="000668BB" w:rsidRDefault="000668BB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6" w:type="dxa"/>
          </w:tcPr>
          <w:p w:rsidR="000668BB" w:rsidRDefault="000668BB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2535" w:type="dxa"/>
          </w:tcPr>
          <w:p w:rsidR="000668BB" w:rsidRDefault="000668BB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</w:t>
            </w:r>
            <w:r w:rsidR="004B5D1B">
              <w:rPr>
                <w:rFonts w:ascii="Times New Roman" w:hAnsi="Times New Roman" w:cs="Times New Roman"/>
                <w:sz w:val="24"/>
                <w:szCs w:val="24"/>
              </w:rPr>
              <w:t>подготовки ребенка к учебной исследовательской деятельности»</w:t>
            </w:r>
          </w:p>
        </w:tc>
        <w:tc>
          <w:tcPr>
            <w:tcW w:w="1745" w:type="dxa"/>
          </w:tcPr>
          <w:p w:rsidR="000668BB" w:rsidRPr="0049606E" w:rsidRDefault="004B5D1B" w:rsidP="004B5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МБДОУ д/с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4B5D1B" w:rsidRPr="0049606E" w:rsidRDefault="004B5D1B" w:rsidP="004B5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Методист УО,</w:t>
            </w:r>
          </w:p>
          <w:p w:rsidR="000668BB" w:rsidRPr="0049606E" w:rsidRDefault="004B5D1B" w:rsidP="004B5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FF3329" w:rsidRPr="0049606E" w:rsidTr="00FF3329">
        <w:tc>
          <w:tcPr>
            <w:tcW w:w="458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48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6" w:type="dxa"/>
          </w:tcPr>
          <w:p w:rsidR="00FF3329" w:rsidRPr="0049606E" w:rsidRDefault="00FF3329" w:rsidP="00FF3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</w:t>
            </w: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</w:p>
        </w:tc>
        <w:tc>
          <w:tcPr>
            <w:tcW w:w="2535" w:type="dxa"/>
          </w:tcPr>
          <w:p w:rsidR="00FF3329" w:rsidRPr="0049606E" w:rsidRDefault="00FF3329" w:rsidP="0006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68BB">
              <w:rPr>
                <w:rFonts w:ascii="Times New Roman" w:hAnsi="Times New Roman" w:cs="Times New Roman"/>
                <w:sz w:val="24"/>
                <w:szCs w:val="24"/>
              </w:rPr>
              <w:t>Системно – деятельный подход в ДОУ как основа реализации ФГОС</w:t>
            </w: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5" w:type="dxa"/>
          </w:tcPr>
          <w:p w:rsidR="00FF3329" w:rsidRPr="0049606E" w:rsidRDefault="000668BB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«Солнышко</w:t>
            </w:r>
            <w:r w:rsidR="00FF3329" w:rsidRPr="00496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Методист УО,</w:t>
            </w:r>
          </w:p>
          <w:p w:rsidR="00FF3329" w:rsidRPr="0049606E" w:rsidRDefault="00FF3329" w:rsidP="0006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FF3329" w:rsidRPr="0049606E" w:rsidTr="00FF3329">
        <w:tc>
          <w:tcPr>
            <w:tcW w:w="458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:rsidR="00FF3329" w:rsidRPr="0049606E" w:rsidRDefault="0004386F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6" w:type="dxa"/>
          </w:tcPr>
          <w:p w:rsidR="00FF3329" w:rsidRPr="0049606E" w:rsidRDefault="0004386F" w:rsidP="00B46037">
            <w:pPr>
              <w:pStyle w:val="a5"/>
              <w:shd w:val="clear" w:color="auto" w:fill="FFFFFF"/>
              <w:tabs>
                <w:tab w:val="left" w:pos="709"/>
              </w:tabs>
              <w:spacing w:before="120" w:after="120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Обучающий семинар </w:t>
            </w:r>
          </w:p>
        </w:tc>
        <w:tc>
          <w:tcPr>
            <w:tcW w:w="2535" w:type="dxa"/>
          </w:tcPr>
          <w:p w:rsidR="00FF3329" w:rsidRPr="0049606E" w:rsidRDefault="00FF3329" w:rsidP="000438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172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табеля посещаемости в системе «Новигатор»</w:t>
            </w:r>
            <w:r w:rsidRPr="00496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45" w:type="dxa"/>
          </w:tcPr>
          <w:p w:rsidR="00FF3329" w:rsidRPr="0049606E" w:rsidRDefault="00FF3329" w:rsidP="00B4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МБДОУ д/с «Алтынсай»</w:t>
            </w:r>
          </w:p>
        </w:tc>
        <w:tc>
          <w:tcPr>
            <w:tcW w:w="1839" w:type="dxa"/>
          </w:tcPr>
          <w:p w:rsidR="00FF3329" w:rsidRDefault="00FF3329" w:rsidP="00043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0438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  <w:p w:rsidR="0004386F" w:rsidRPr="0049606E" w:rsidRDefault="0004386F" w:rsidP="00043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6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</w:tbl>
    <w:p w:rsidR="00FF3329" w:rsidRDefault="00FF33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9A" w:rsidRPr="00FF3329" w:rsidRDefault="008653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8229600"/>
            <wp:effectExtent l="19050" t="0" r="9525" b="0"/>
            <wp:docPr id="1" name="Рисунок 1" descr="C:\Users\ИКТ\Desktop\НА САЙТ УПРАВЛЕНИЕ\на сайт по дошкольному образованию\4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Т\Desktop\НА САЙТ УПРАВЛЕНИЕ\на сайт по дошкольному образованию\46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39A" w:rsidRPr="00FF3329" w:rsidSect="0094529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364" w:rsidRDefault="006E1364" w:rsidP="0086539A">
      <w:pPr>
        <w:spacing w:after="0" w:line="240" w:lineRule="auto"/>
      </w:pPr>
      <w:r>
        <w:separator/>
      </w:r>
    </w:p>
  </w:endnote>
  <w:endnote w:type="continuationSeparator" w:id="1">
    <w:p w:rsidR="006E1364" w:rsidRDefault="006E1364" w:rsidP="0086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364" w:rsidRDefault="006E1364" w:rsidP="0086539A">
      <w:pPr>
        <w:spacing w:after="0" w:line="240" w:lineRule="auto"/>
      </w:pPr>
      <w:r>
        <w:separator/>
      </w:r>
    </w:p>
  </w:footnote>
  <w:footnote w:type="continuationSeparator" w:id="1">
    <w:p w:rsidR="006E1364" w:rsidRDefault="006E1364" w:rsidP="00865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EB1"/>
    <w:multiLevelType w:val="hybridMultilevel"/>
    <w:tmpl w:val="AA72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18B3"/>
    <w:multiLevelType w:val="multilevel"/>
    <w:tmpl w:val="5FFA65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B26AA1"/>
    <w:multiLevelType w:val="hybridMultilevel"/>
    <w:tmpl w:val="D6AAF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7D2E"/>
    <w:multiLevelType w:val="hybridMultilevel"/>
    <w:tmpl w:val="28ACA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2E4BC3"/>
    <w:multiLevelType w:val="multilevel"/>
    <w:tmpl w:val="5D4A57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BE85601"/>
    <w:multiLevelType w:val="hybridMultilevel"/>
    <w:tmpl w:val="3CB43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942E6"/>
    <w:multiLevelType w:val="hybridMultilevel"/>
    <w:tmpl w:val="82E87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1333F"/>
    <w:multiLevelType w:val="hybridMultilevel"/>
    <w:tmpl w:val="7054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E6844"/>
    <w:multiLevelType w:val="hybridMultilevel"/>
    <w:tmpl w:val="76A8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F78C1"/>
    <w:multiLevelType w:val="hybridMultilevel"/>
    <w:tmpl w:val="D200D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8595A"/>
    <w:multiLevelType w:val="hybridMultilevel"/>
    <w:tmpl w:val="4134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141D9"/>
    <w:multiLevelType w:val="hybridMultilevel"/>
    <w:tmpl w:val="BF06F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94E18"/>
    <w:multiLevelType w:val="hybridMultilevel"/>
    <w:tmpl w:val="5966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04FDA"/>
    <w:multiLevelType w:val="hybridMultilevel"/>
    <w:tmpl w:val="4350E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FF3C5F"/>
    <w:multiLevelType w:val="hybridMultilevel"/>
    <w:tmpl w:val="589A93F2"/>
    <w:lvl w:ilvl="0" w:tplc="9B94F29C">
      <w:start w:val="1"/>
      <w:numFmt w:val="bullet"/>
      <w:pStyle w:val="a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D120BB"/>
    <w:multiLevelType w:val="hybridMultilevel"/>
    <w:tmpl w:val="C0505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AA1C3F"/>
    <w:multiLevelType w:val="hybridMultilevel"/>
    <w:tmpl w:val="AA9A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D38BE"/>
    <w:multiLevelType w:val="hybridMultilevel"/>
    <w:tmpl w:val="146A8DE8"/>
    <w:lvl w:ilvl="0" w:tplc="07665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5036B"/>
    <w:multiLevelType w:val="hybridMultilevel"/>
    <w:tmpl w:val="BB3A3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87A0C"/>
    <w:multiLevelType w:val="hybridMultilevel"/>
    <w:tmpl w:val="6252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5070D"/>
    <w:multiLevelType w:val="hybridMultilevel"/>
    <w:tmpl w:val="80023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316A3"/>
    <w:multiLevelType w:val="hybridMultilevel"/>
    <w:tmpl w:val="2E9C7C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15825BF"/>
    <w:multiLevelType w:val="hybridMultilevel"/>
    <w:tmpl w:val="A510D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095137"/>
    <w:multiLevelType w:val="hybridMultilevel"/>
    <w:tmpl w:val="FB3609BC"/>
    <w:lvl w:ilvl="0" w:tplc="07665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C79E1"/>
    <w:multiLevelType w:val="hybridMultilevel"/>
    <w:tmpl w:val="F86CF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9A1E7C"/>
    <w:multiLevelType w:val="hybridMultilevel"/>
    <w:tmpl w:val="4970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16757"/>
    <w:multiLevelType w:val="hybridMultilevel"/>
    <w:tmpl w:val="69BA8706"/>
    <w:lvl w:ilvl="0" w:tplc="07665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047C4"/>
    <w:multiLevelType w:val="hybridMultilevel"/>
    <w:tmpl w:val="FC120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25"/>
  </w:num>
  <w:num w:numId="5">
    <w:abstractNumId w:val="10"/>
  </w:num>
  <w:num w:numId="6">
    <w:abstractNumId w:val="3"/>
  </w:num>
  <w:num w:numId="7">
    <w:abstractNumId w:val="12"/>
  </w:num>
  <w:num w:numId="8">
    <w:abstractNumId w:val="27"/>
  </w:num>
  <w:num w:numId="9">
    <w:abstractNumId w:val="18"/>
  </w:num>
  <w:num w:numId="10">
    <w:abstractNumId w:val="24"/>
  </w:num>
  <w:num w:numId="11">
    <w:abstractNumId w:val="19"/>
  </w:num>
  <w:num w:numId="12">
    <w:abstractNumId w:val="11"/>
  </w:num>
  <w:num w:numId="13">
    <w:abstractNumId w:val="20"/>
  </w:num>
  <w:num w:numId="14">
    <w:abstractNumId w:val="16"/>
  </w:num>
  <w:num w:numId="15">
    <w:abstractNumId w:val="14"/>
  </w:num>
  <w:num w:numId="16">
    <w:abstractNumId w:val="7"/>
  </w:num>
  <w:num w:numId="17">
    <w:abstractNumId w:val="28"/>
  </w:num>
  <w:num w:numId="18">
    <w:abstractNumId w:val="8"/>
  </w:num>
  <w:num w:numId="19">
    <w:abstractNumId w:val="13"/>
  </w:num>
  <w:num w:numId="20">
    <w:abstractNumId w:val="17"/>
  </w:num>
  <w:num w:numId="21">
    <w:abstractNumId w:val="1"/>
  </w:num>
  <w:num w:numId="22">
    <w:abstractNumId w:val="5"/>
  </w:num>
  <w:num w:numId="23">
    <w:abstractNumId w:val="4"/>
  </w:num>
  <w:num w:numId="24">
    <w:abstractNumId w:val="22"/>
  </w:num>
  <w:num w:numId="25">
    <w:abstractNumId w:val="23"/>
  </w:num>
  <w:num w:numId="26">
    <w:abstractNumId w:val="21"/>
  </w:num>
  <w:num w:numId="27">
    <w:abstractNumId w:val="2"/>
  </w:num>
  <w:num w:numId="28">
    <w:abstractNumId w:val="0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BD0"/>
    <w:rsid w:val="00035ECC"/>
    <w:rsid w:val="0004386F"/>
    <w:rsid w:val="00057ECD"/>
    <w:rsid w:val="000668BB"/>
    <w:rsid w:val="000A7AAD"/>
    <w:rsid w:val="000D25C5"/>
    <w:rsid w:val="000E1227"/>
    <w:rsid w:val="001122E0"/>
    <w:rsid w:val="00140AD1"/>
    <w:rsid w:val="00151673"/>
    <w:rsid w:val="00153C88"/>
    <w:rsid w:val="00153D23"/>
    <w:rsid w:val="00185F63"/>
    <w:rsid w:val="00191E33"/>
    <w:rsid w:val="00257CDF"/>
    <w:rsid w:val="00274987"/>
    <w:rsid w:val="00275ED2"/>
    <w:rsid w:val="00275F2F"/>
    <w:rsid w:val="002B22F1"/>
    <w:rsid w:val="002B2427"/>
    <w:rsid w:val="002C1B87"/>
    <w:rsid w:val="002D5B9E"/>
    <w:rsid w:val="002D754A"/>
    <w:rsid w:val="003205F8"/>
    <w:rsid w:val="00343417"/>
    <w:rsid w:val="00357AB2"/>
    <w:rsid w:val="00375B53"/>
    <w:rsid w:val="003A74E7"/>
    <w:rsid w:val="00407361"/>
    <w:rsid w:val="00416747"/>
    <w:rsid w:val="004254D2"/>
    <w:rsid w:val="00432A36"/>
    <w:rsid w:val="0049606E"/>
    <w:rsid w:val="004B5D1B"/>
    <w:rsid w:val="004B7802"/>
    <w:rsid w:val="00565A30"/>
    <w:rsid w:val="00583C54"/>
    <w:rsid w:val="005B15F0"/>
    <w:rsid w:val="00614E8A"/>
    <w:rsid w:val="00646667"/>
    <w:rsid w:val="006E1364"/>
    <w:rsid w:val="007E1485"/>
    <w:rsid w:val="007F1401"/>
    <w:rsid w:val="0083377E"/>
    <w:rsid w:val="00846E12"/>
    <w:rsid w:val="008477AF"/>
    <w:rsid w:val="0086539A"/>
    <w:rsid w:val="008971D2"/>
    <w:rsid w:val="00920564"/>
    <w:rsid w:val="009418D7"/>
    <w:rsid w:val="0094529A"/>
    <w:rsid w:val="009707B0"/>
    <w:rsid w:val="009759DC"/>
    <w:rsid w:val="009B30C6"/>
    <w:rsid w:val="00A5181B"/>
    <w:rsid w:val="00A55E6C"/>
    <w:rsid w:val="00A835FA"/>
    <w:rsid w:val="00AA27C7"/>
    <w:rsid w:val="00AB0613"/>
    <w:rsid w:val="00AB7F37"/>
    <w:rsid w:val="00AD2B20"/>
    <w:rsid w:val="00B15328"/>
    <w:rsid w:val="00B821B3"/>
    <w:rsid w:val="00B87033"/>
    <w:rsid w:val="00C004CE"/>
    <w:rsid w:val="00C1499E"/>
    <w:rsid w:val="00C27EBB"/>
    <w:rsid w:val="00C46AF9"/>
    <w:rsid w:val="00C872D4"/>
    <w:rsid w:val="00CD6600"/>
    <w:rsid w:val="00CF32A5"/>
    <w:rsid w:val="00D11A07"/>
    <w:rsid w:val="00D1527A"/>
    <w:rsid w:val="00D21110"/>
    <w:rsid w:val="00D279FE"/>
    <w:rsid w:val="00D44862"/>
    <w:rsid w:val="00D5188C"/>
    <w:rsid w:val="00DB08A7"/>
    <w:rsid w:val="00DB18E2"/>
    <w:rsid w:val="00DE7CE2"/>
    <w:rsid w:val="00E104B3"/>
    <w:rsid w:val="00E172C8"/>
    <w:rsid w:val="00E26A0E"/>
    <w:rsid w:val="00ED2DD7"/>
    <w:rsid w:val="00F70EC9"/>
    <w:rsid w:val="00F76BD0"/>
    <w:rsid w:val="00FD7317"/>
    <w:rsid w:val="00FF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499E"/>
  </w:style>
  <w:style w:type="paragraph" w:styleId="2">
    <w:name w:val="heading 2"/>
    <w:basedOn w:val="a0"/>
    <w:link w:val="20"/>
    <w:uiPriority w:val="9"/>
    <w:qFormat/>
    <w:rsid w:val="00496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76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name w:val="List Paragraph"/>
    <w:basedOn w:val="a0"/>
    <w:uiPriority w:val="34"/>
    <w:qFormat/>
    <w:rsid w:val="00C004CE"/>
    <w:pPr>
      <w:numPr>
        <w:numId w:val="3"/>
      </w:numPr>
      <w:tabs>
        <w:tab w:val="left" w:pos="1134"/>
      </w:tabs>
      <w:spacing w:before="60" w:after="6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styleId="a5">
    <w:name w:val="Normal (Web)"/>
    <w:aliases w:val="Знак Знак1"/>
    <w:basedOn w:val="a0"/>
    <w:uiPriority w:val="99"/>
    <w:unhideWhenUsed/>
    <w:rsid w:val="0094529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odytext3">
    <w:name w:val="Body text3"/>
    <w:basedOn w:val="a1"/>
    <w:uiPriority w:val="99"/>
    <w:rsid w:val="00945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6">
    <w:name w:val="Strong"/>
    <w:uiPriority w:val="22"/>
    <w:qFormat/>
    <w:rsid w:val="001122E0"/>
    <w:rPr>
      <w:b/>
      <w:bCs/>
    </w:rPr>
  </w:style>
  <w:style w:type="character" w:customStyle="1" w:styleId="a7">
    <w:name w:val="Основной текст_"/>
    <w:basedOn w:val="a1"/>
    <w:link w:val="3"/>
    <w:rsid w:val="00D211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7"/>
    <w:rsid w:val="00D21110"/>
    <w:pPr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1">
    <w:name w:val="Основной текст (2)_"/>
    <w:basedOn w:val="a1"/>
    <w:link w:val="22"/>
    <w:rsid w:val="002C1B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2C1B87"/>
    <w:pPr>
      <w:shd w:val="clear" w:color="auto" w:fill="FFFFFF"/>
      <w:spacing w:before="240" w:after="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No Spacing"/>
    <w:basedOn w:val="a0"/>
    <w:uiPriority w:val="1"/>
    <w:qFormat/>
    <w:rsid w:val="002C1B87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96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1"/>
    <w:uiPriority w:val="99"/>
    <w:unhideWhenUsed/>
    <w:rsid w:val="00140AD1"/>
    <w:rPr>
      <w:color w:val="0000FF" w:themeColor="hyperlink"/>
      <w:u w:val="single"/>
    </w:rPr>
  </w:style>
  <w:style w:type="paragraph" w:styleId="aa">
    <w:name w:val="header"/>
    <w:basedOn w:val="a0"/>
    <w:link w:val="ab"/>
    <w:uiPriority w:val="99"/>
    <w:semiHidden/>
    <w:unhideWhenUsed/>
    <w:rsid w:val="0086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86539A"/>
  </w:style>
  <w:style w:type="paragraph" w:styleId="ac">
    <w:name w:val="footer"/>
    <w:basedOn w:val="a0"/>
    <w:link w:val="ad"/>
    <w:uiPriority w:val="99"/>
    <w:semiHidden/>
    <w:unhideWhenUsed/>
    <w:rsid w:val="0086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86539A"/>
  </w:style>
  <w:style w:type="paragraph" w:styleId="ae">
    <w:name w:val="Balloon Text"/>
    <w:basedOn w:val="a0"/>
    <w:link w:val="af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65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du.tatar.ru/almet/dou39/zol-petushok/page183146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6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ИКТ</cp:lastModifiedBy>
  <cp:revision>37</cp:revision>
  <dcterms:created xsi:type="dcterms:W3CDTF">2016-01-28T09:10:00Z</dcterms:created>
  <dcterms:modified xsi:type="dcterms:W3CDTF">2020-01-20T08:09:00Z</dcterms:modified>
</cp:coreProperties>
</file>